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FF" w:rsidRDefault="009E40FF">
      <w:pPr>
        <w:bidi/>
        <w:rPr>
          <w:rtl/>
        </w:rPr>
      </w:pPr>
    </w:p>
    <w:p w:rsidR="009E40FF" w:rsidRDefault="009E40FF" w:rsidP="009E40FF">
      <w:pPr>
        <w:bidi/>
        <w:jc w:val="center"/>
        <w:rPr>
          <w:rtl/>
        </w:rPr>
      </w:pPr>
    </w:p>
    <w:p w:rsidR="009E40FF" w:rsidRDefault="009E40FF" w:rsidP="009E40FF">
      <w:pPr>
        <w:bidi/>
        <w:rPr>
          <w:rtl/>
        </w:rPr>
      </w:pPr>
    </w:p>
    <w:p w:rsidR="009E40FF" w:rsidRDefault="009E40FF" w:rsidP="009E40FF">
      <w:pPr>
        <w:bidi/>
        <w:rPr>
          <w:rFonts w:asciiTheme="majorBidi" w:hAnsiTheme="majorBidi" w:cstheme="majorBidi"/>
          <w:rtl/>
        </w:rPr>
      </w:pPr>
    </w:p>
    <w:p w:rsidR="009E40FF" w:rsidRDefault="009E40FF" w:rsidP="009E40FF">
      <w:pPr>
        <w:bidi/>
        <w:rPr>
          <w:rFonts w:asciiTheme="majorBidi" w:hAnsiTheme="majorBidi" w:cstheme="majorBidi"/>
          <w:rtl/>
        </w:rPr>
      </w:pPr>
      <w:r w:rsidRPr="00A03F0C">
        <w:rPr>
          <w:noProof/>
          <w:rtl/>
        </w:rPr>
        <w:drawing>
          <wp:anchor distT="0" distB="0" distL="114300" distR="114300" simplePos="0" relativeHeight="251658752" behindDoc="1" locked="0" layoutInCell="1" allowOverlap="1" wp14:anchorId="4514D290" wp14:editId="4ADEB2E8">
            <wp:simplePos x="0" y="0"/>
            <wp:positionH relativeFrom="page">
              <wp:posOffset>4013917</wp:posOffset>
            </wp:positionH>
            <wp:positionV relativeFrom="paragraph">
              <wp:posOffset>11127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0FF" w:rsidRPr="00B66B54" w:rsidRDefault="009E40FF" w:rsidP="009E40FF">
      <w:pPr>
        <w:bidi/>
        <w:rPr>
          <w:rFonts w:asciiTheme="majorBidi" w:hAnsiTheme="majorBidi" w:cstheme="majorBidi"/>
        </w:rPr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0FF" w:rsidRPr="00B66B54" w:rsidTr="00AB3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  <w:left w:val="nil"/>
            </w:tcBorders>
            <w:hideMark/>
          </w:tcPr>
          <w:p w:rsidR="009E40FF" w:rsidRDefault="009E40FF" w:rsidP="00AB3159">
            <w:pPr>
              <w:bidi/>
              <w:rPr>
                <w:rtl/>
              </w:rPr>
            </w:pPr>
          </w:p>
          <w:p w:rsidR="009E40FF" w:rsidRPr="00A03F0C" w:rsidRDefault="009E40FF" w:rsidP="00AB3159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جمهوری اسلامی افغانستان </w:t>
            </w:r>
          </w:p>
          <w:p w:rsidR="009E40FF" w:rsidRPr="00A03F0C" w:rsidRDefault="009E40FF" w:rsidP="00AB3159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وزارت صحت عامه </w:t>
            </w:r>
          </w:p>
          <w:p w:rsidR="009E40FF" w:rsidRPr="00A03F0C" w:rsidRDefault="009E40FF" w:rsidP="00AB3159">
            <w:pPr>
              <w:jc w:val="center"/>
              <w:rPr>
                <w:rtl/>
                <w:lang w:bidi="fa-IR"/>
              </w:rPr>
            </w:pPr>
            <w:r w:rsidRPr="00A03F0C">
              <w:rPr>
                <w:rtl/>
                <w:lang w:bidi="fa-IR"/>
              </w:rPr>
              <w:t xml:space="preserve">ریاست عمومی منابع بشری </w:t>
            </w:r>
          </w:p>
          <w:p w:rsidR="009E40FF" w:rsidRDefault="009E40FF" w:rsidP="0090270A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 xml:space="preserve">تاریخ اعلان </w:t>
            </w:r>
            <w:r w:rsidR="0090270A">
              <w:rPr>
                <w:rFonts w:hint="cs"/>
                <w:rtl/>
                <w:lang w:bidi="fa-IR"/>
              </w:rPr>
              <w:t>۷/۱۱/۱۳۳۹</w:t>
            </w:r>
          </w:p>
          <w:p w:rsidR="009E40FF" w:rsidRPr="00496DC6" w:rsidRDefault="009E40FF" w:rsidP="00AB3159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rFonts w:hint="cs"/>
                <w:rtl/>
                <w:lang w:bidi="fa-IR"/>
              </w:rPr>
              <w:t>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۱ )ریاست شفاخانه استقلال  </w:t>
            </w:r>
            <w:r>
              <w:rPr>
                <w:rtl/>
                <w:lang w:bidi="fa-IR"/>
              </w:rPr>
              <w:t>نفر را با شرایط ذیل استخدام مینماید.</w:t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</w:p>
        </w:tc>
      </w:tr>
    </w:tbl>
    <w:p w:rsidR="009E40FF" w:rsidRDefault="009E40FF" w:rsidP="009E40FF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79"/>
        <w:gridCol w:w="6501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9E40FF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 نمبر۲۱۶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644B73" w:rsidRDefault="0004316D" w:rsidP="0004316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4B73">
              <w:rPr>
                <w:rFonts w:hint="cs"/>
                <w:rtl/>
                <w:lang w:bidi="fa-IR"/>
              </w:rPr>
              <w:t>مدیرعمومی حمایت قابلگی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644B73" w:rsidRDefault="0004316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4B73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644B73" w:rsidRDefault="00807976" w:rsidP="00685FA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4B73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وزارت </w:t>
            </w:r>
            <w:r w:rsidR="00685FA6" w:rsidRPr="00644B7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صحت عامه  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644B73" w:rsidRDefault="00807976" w:rsidP="00C12A1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644B73">
              <w:rPr>
                <w:rFonts w:ascii="Arial" w:hAnsi="Arial" w:cs="Arial"/>
                <w:rtl/>
                <w:lang w:bidi="fa-IR"/>
              </w:rPr>
              <w:t xml:space="preserve">کابل 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644B73" w:rsidRDefault="00A16AF0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644B73" w:rsidRDefault="0004316D" w:rsidP="002D673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4B73">
              <w:rPr>
                <w:rFonts w:hint="cs"/>
                <w:rtl/>
                <w:lang w:bidi="fa-IR"/>
              </w:rPr>
              <w:t>آمریت نرسنگ و قابلگی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644B73" w:rsidRDefault="0004316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44B73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کارمندان تحت اثر.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F3095C" w:rsidRDefault="008418FC" w:rsidP="00685FA6">
      <w:pPr>
        <w:bidi/>
        <w:rPr>
          <w:rtl/>
          <w:lang w:bidi="fa-IR"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807976" w:rsidRPr="00807976">
        <w:rPr>
          <w:rFonts w:ascii="Arial" w:hAnsi="Arial" w:cs="Arial"/>
          <w:rtl/>
          <w:lang w:bidi="fa-IR"/>
        </w:rPr>
        <w:t xml:space="preserve"> </w:t>
      </w:r>
      <w:r w:rsidR="0004316D" w:rsidRPr="00B72DA4">
        <w:rPr>
          <w:rFonts w:hint="cs"/>
          <w:rtl/>
          <w:lang w:bidi="fa-IR"/>
        </w:rPr>
        <w:t xml:space="preserve">حمایت و پیشتیبانی از آماده ساختن زمینه پیشرفت تخنیکی و حل مسایل عمده اعم حقوقی مرتبط به وظایف </w:t>
      </w:r>
      <w:r w:rsidR="00685FA6">
        <w:rPr>
          <w:rFonts w:hint="cs"/>
          <w:rtl/>
          <w:lang w:bidi="fa-IR"/>
        </w:rPr>
        <w:t>قابله ها</w:t>
      </w:r>
      <w:r w:rsidR="0004316D" w:rsidRPr="00B72DA4">
        <w:rPr>
          <w:rFonts w:hint="cs"/>
          <w:rtl/>
          <w:lang w:bidi="fa-IR"/>
        </w:rPr>
        <w:t xml:space="preserve">  در سطح کشور و ایجاد فضای درست کاری جهت عرضه خدمات قابلگی  باکیفیت و معیاری در سطح کشور</w:t>
      </w:r>
      <w:r w:rsidR="00644B73">
        <w:rPr>
          <w:lang w:bidi="fa-IR"/>
        </w:rPr>
        <w:t>.</w:t>
      </w:r>
    </w:p>
    <w:p w:rsidR="008418FC" w:rsidRPr="00490EAC" w:rsidRDefault="008418FC" w:rsidP="0008386E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490EAC" w:rsidRDefault="008418FC" w:rsidP="008418FC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DB49DF" w:rsidRPr="00595553" w:rsidRDefault="00DB49DF" w:rsidP="00DB49DF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04316D" w:rsidRPr="00B72DA4" w:rsidRDefault="0004316D" w:rsidP="00D76433">
      <w:pPr>
        <w:numPr>
          <w:ilvl w:val="0"/>
          <w:numId w:val="7"/>
        </w:numPr>
        <w:tabs>
          <w:tab w:val="clear" w:pos="1155"/>
          <w:tab w:val="num" w:pos="540"/>
        </w:tabs>
        <w:bidi/>
        <w:spacing w:after="0" w:line="240" w:lineRule="auto"/>
        <w:jc w:val="both"/>
        <w:rPr>
          <w:lang w:bidi="fa-IR"/>
        </w:rPr>
      </w:pPr>
      <w:r w:rsidRPr="00B72DA4">
        <w:rPr>
          <w:rFonts w:hint="cs"/>
          <w:rtl/>
          <w:lang w:bidi="fa-IR"/>
        </w:rPr>
        <w:t xml:space="preserve">نظارت از  امور کاری قابلگی در ساحه جهت تامین فعالیت های </w:t>
      </w:r>
      <w:r w:rsidR="004D3A6A">
        <w:rPr>
          <w:rFonts w:hint="cs"/>
          <w:rtl/>
          <w:lang w:bidi="fa-IR"/>
        </w:rPr>
        <w:t xml:space="preserve">قابلگی </w:t>
      </w:r>
      <w:r w:rsidRPr="00B72DA4">
        <w:rPr>
          <w:rFonts w:hint="cs"/>
          <w:rtl/>
          <w:lang w:bidi="fa-IR"/>
        </w:rPr>
        <w:t xml:space="preserve"> مطابق به اهداف وزارت صحت عامه.</w:t>
      </w:r>
    </w:p>
    <w:p w:rsidR="0004316D" w:rsidRPr="00B72DA4" w:rsidRDefault="0004316D" w:rsidP="00572123">
      <w:pPr>
        <w:numPr>
          <w:ilvl w:val="0"/>
          <w:numId w:val="7"/>
        </w:numPr>
        <w:tabs>
          <w:tab w:val="clear" w:pos="1155"/>
          <w:tab w:val="num" w:pos="540"/>
        </w:tabs>
        <w:bidi/>
        <w:spacing w:after="0" w:line="240" w:lineRule="auto"/>
        <w:jc w:val="both"/>
        <w:rPr>
          <w:lang w:bidi="fa-IR"/>
        </w:rPr>
      </w:pPr>
      <w:r w:rsidRPr="00B72DA4">
        <w:rPr>
          <w:rFonts w:hint="cs"/>
          <w:rtl/>
          <w:lang w:bidi="fa-IR"/>
        </w:rPr>
        <w:t xml:space="preserve">نظارت از اجرات کاری بموقع مطابق به مقررات نافذه جهت رسیدگی بموقع به شکایات مواصلت ورزیده </w:t>
      </w:r>
      <w:r w:rsidR="004D3A6A">
        <w:rPr>
          <w:rFonts w:hint="cs"/>
          <w:rtl/>
          <w:lang w:bidi="fa-IR"/>
        </w:rPr>
        <w:t xml:space="preserve">قابلگی و نرسنگ </w:t>
      </w:r>
      <w:r w:rsidRPr="00B72DA4">
        <w:rPr>
          <w:rFonts w:hint="cs"/>
          <w:rtl/>
          <w:lang w:bidi="fa-IR"/>
        </w:rPr>
        <w:t xml:space="preserve"> به این اداره</w:t>
      </w:r>
      <w:r w:rsidR="00D76433">
        <w:rPr>
          <w:lang w:bidi="fa-IR"/>
        </w:rPr>
        <w:t>.</w:t>
      </w:r>
    </w:p>
    <w:p w:rsidR="0004316D" w:rsidRPr="00B72DA4" w:rsidRDefault="0004316D" w:rsidP="00572123">
      <w:pPr>
        <w:numPr>
          <w:ilvl w:val="0"/>
          <w:numId w:val="7"/>
        </w:numPr>
        <w:tabs>
          <w:tab w:val="clear" w:pos="1155"/>
          <w:tab w:val="num" w:pos="540"/>
        </w:tabs>
        <w:bidi/>
        <w:spacing w:after="0" w:line="240" w:lineRule="auto"/>
        <w:jc w:val="both"/>
        <w:rPr>
          <w:lang w:bidi="fa-IR"/>
        </w:rPr>
      </w:pPr>
      <w:r w:rsidRPr="00B72DA4">
        <w:rPr>
          <w:rFonts w:hint="cs"/>
          <w:rtl/>
          <w:lang w:bidi="fa-IR"/>
        </w:rPr>
        <w:t>بازدید از  پراگرام های تربیوی قابلگی به منظور ارتقای ظرفیت کاری آنها.</w:t>
      </w:r>
    </w:p>
    <w:p w:rsidR="0004316D" w:rsidRPr="00B72DA4" w:rsidRDefault="0004316D" w:rsidP="00572123">
      <w:pPr>
        <w:numPr>
          <w:ilvl w:val="0"/>
          <w:numId w:val="7"/>
        </w:numPr>
        <w:tabs>
          <w:tab w:val="clear" w:pos="1155"/>
          <w:tab w:val="num" w:pos="540"/>
        </w:tabs>
        <w:bidi/>
        <w:spacing w:after="0" w:line="240" w:lineRule="auto"/>
        <w:jc w:val="both"/>
        <w:rPr>
          <w:lang w:bidi="fa-IR"/>
        </w:rPr>
      </w:pPr>
      <w:r w:rsidRPr="00B72DA4">
        <w:rPr>
          <w:rFonts w:hint="cs"/>
          <w:rtl/>
          <w:lang w:bidi="fa-IR"/>
        </w:rPr>
        <w:t>مرور و بازنگری نیاز سنجی مناسب یا (</w:t>
      </w:r>
      <w:r w:rsidRPr="00B72DA4">
        <w:rPr>
          <w:lang w:bidi="fa-IR"/>
        </w:rPr>
        <w:t>TNA</w:t>
      </w:r>
      <w:r w:rsidRPr="00B72DA4">
        <w:rPr>
          <w:rFonts w:hint="cs"/>
          <w:rtl/>
          <w:lang w:bidi="fa-IR"/>
        </w:rPr>
        <w:t>) برای پروگرام های آموزشی قابلگی توسط موسسات زیربط دولتی وغیردولتی در سطح کشور مطابق به اهداف اداره.</w:t>
      </w:r>
    </w:p>
    <w:p w:rsidR="0004316D" w:rsidRPr="00B72DA4" w:rsidRDefault="0004316D" w:rsidP="00572123">
      <w:pPr>
        <w:numPr>
          <w:ilvl w:val="0"/>
          <w:numId w:val="7"/>
        </w:numPr>
        <w:tabs>
          <w:tab w:val="clear" w:pos="1155"/>
          <w:tab w:val="num" w:pos="540"/>
        </w:tabs>
        <w:bidi/>
        <w:spacing w:after="0" w:line="240" w:lineRule="auto"/>
        <w:jc w:val="both"/>
        <w:rPr>
          <w:lang w:bidi="fa-IR"/>
        </w:rPr>
      </w:pPr>
      <w:r w:rsidRPr="00B72DA4">
        <w:rPr>
          <w:rFonts w:hint="cs"/>
          <w:rtl/>
          <w:lang w:bidi="fa-IR"/>
        </w:rPr>
        <w:t>مرور و بازنگری از پیشرفت پروگرام های آموزشی قابلگی  با در نظر داشت نتایج (</w:t>
      </w:r>
      <w:r w:rsidRPr="00B72DA4">
        <w:rPr>
          <w:lang w:bidi="fa-IR"/>
        </w:rPr>
        <w:t>TNA</w:t>
      </w:r>
      <w:r w:rsidRPr="00B72DA4">
        <w:rPr>
          <w:rFonts w:hint="cs"/>
          <w:rtl/>
          <w:lang w:bidi="fa-IR"/>
        </w:rPr>
        <w:t>) توسط موسسات زیربط دول</w:t>
      </w:r>
      <w:r w:rsidR="00D76433">
        <w:rPr>
          <w:rFonts w:hint="cs"/>
          <w:rtl/>
          <w:lang w:bidi="fa-IR"/>
        </w:rPr>
        <w:t>تی و</w:t>
      </w:r>
      <w:r w:rsidR="00572123">
        <w:rPr>
          <w:rFonts w:hint="cs"/>
          <w:rtl/>
          <w:lang w:bidi="ps-AF"/>
        </w:rPr>
        <w:t xml:space="preserve"> </w:t>
      </w:r>
      <w:r w:rsidR="00D76433">
        <w:rPr>
          <w:rFonts w:hint="cs"/>
          <w:rtl/>
          <w:lang w:bidi="fa-IR"/>
        </w:rPr>
        <w:t>غیر دولتی</w:t>
      </w:r>
      <w:r w:rsidRPr="00B72DA4">
        <w:rPr>
          <w:rFonts w:hint="cs"/>
          <w:rtl/>
          <w:lang w:bidi="fa-IR"/>
        </w:rPr>
        <w:t>.</w:t>
      </w:r>
    </w:p>
    <w:p w:rsidR="0004316D" w:rsidRDefault="0004316D" w:rsidP="00572123">
      <w:pPr>
        <w:numPr>
          <w:ilvl w:val="0"/>
          <w:numId w:val="7"/>
        </w:numPr>
        <w:tabs>
          <w:tab w:val="clear" w:pos="1155"/>
          <w:tab w:val="num" w:pos="540"/>
        </w:tabs>
        <w:bidi/>
        <w:spacing w:after="0" w:line="240" w:lineRule="auto"/>
        <w:jc w:val="both"/>
        <w:rPr>
          <w:lang w:bidi="fa-IR"/>
        </w:rPr>
      </w:pPr>
      <w:r w:rsidRPr="00B72DA4">
        <w:rPr>
          <w:rFonts w:hint="cs"/>
          <w:rtl/>
          <w:lang w:bidi="fa-IR"/>
        </w:rPr>
        <w:t>باز دید ساحوی از مساعد بودن  ساحه کاری</w:t>
      </w:r>
      <w:r w:rsidR="00572123">
        <w:rPr>
          <w:rFonts w:hint="cs"/>
          <w:rtl/>
          <w:lang w:bidi="ps-AF"/>
        </w:rPr>
        <w:t xml:space="preserve"> مناسب</w:t>
      </w:r>
      <w:r w:rsidRPr="00B72DA4">
        <w:rPr>
          <w:rFonts w:hint="cs"/>
          <w:rtl/>
          <w:lang w:bidi="fa-IR"/>
        </w:rPr>
        <w:t xml:space="preserve"> برای قابلگی مطابق به پالیسی ها و استراتیژی های وزارت صحت عامه.</w:t>
      </w:r>
    </w:p>
    <w:p w:rsidR="00BD6836" w:rsidRPr="00595553" w:rsidRDefault="00BD6836" w:rsidP="00572123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 w:rsidR="00572123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 w:rsidR="00572123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BD6836" w:rsidRPr="00595553" w:rsidRDefault="00BD6836" w:rsidP="00BD6836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490EAC" w:rsidRDefault="008418FC" w:rsidP="00F3095C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490EAC" w:rsidRDefault="0071297D" w:rsidP="0071297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490EAC" w:rsidRDefault="0071297D" w:rsidP="002D031A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 w:rsidR="00A567ED"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A77D0F" w:rsidRDefault="0071297D" w:rsidP="00A77D0F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fa-IR"/>
        </w:rPr>
      </w:pPr>
      <w:r w:rsidRPr="00A77D0F">
        <w:rPr>
          <w:rFonts w:asciiTheme="majorBidi" w:hAnsiTheme="majorBidi" w:cstheme="majorBidi"/>
          <w:rtl/>
          <w:lang w:bidi="fa-IR"/>
        </w:rPr>
        <w:lastRenderedPageBreak/>
        <w:t>داشتن حداقل سند ت</w:t>
      </w:r>
      <w:r w:rsidR="003026E7" w:rsidRPr="00A77D0F"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Pr="00A77D0F"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  <w:t xml:space="preserve"> </w:t>
      </w:r>
      <w:r w:rsidR="00820F2B" w:rsidRPr="00A77D0F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قابلگی، </w:t>
      </w:r>
      <w:r w:rsidR="00572123">
        <w:rPr>
          <w:rFonts w:asciiTheme="majorBidi" w:hAnsiTheme="majorBidi" w:cstheme="majorBidi" w:hint="cs"/>
          <w:color w:val="000000" w:themeColor="text1"/>
          <w:rtl/>
          <w:lang w:bidi="ps-AF"/>
        </w:rPr>
        <w:t>طب</w:t>
      </w:r>
      <w:r w:rsidR="00820F2B" w:rsidRPr="00A77D0F">
        <w:rPr>
          <w:rFonts w:asciiTheme="majorBidi" w:hAnsiTheme="majorBidi" w:cstheme="majorBidi" w:hint="cs"/>
          <w:b/>
          <w:bCs/>
          <w:color w:val="000000" w:themeColor="text1"/>
          <w:rtl/>
          <w:lang w:bidi="fa-IR"/>
        </w:rPr>
        <w:t xml:space="preserve"> </w:t>
      </w:r>
      <w:r w:rsidRPr="00A77D0F">
        <w:rPr>
          <w:rFonts w:asciiTheme="majorBidi" w:hAnsiTheme="majorBidi" w:cstheme="majorBidi"/>
          <w:rtl/>
          <w:lang w:bidi="fa-IR"/>
        </w:rPr>
        <w:t>و به درجات بلند تر تحصیلی در رشته های فوق ترجیح داده میشود.</w:t>
      </w:r>
    </w:p>
    <w:p w:rsidR="0071297D" w:rsidRPr="00A77D0F" w:rsidRDefault="004A76A0" w:rsidP="00572123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fa-IR"/>
        </w:rPr>
      </w:pPr>
      <w:r w:rsidRPr="00A77D0F">
        <w:rPr>
          <w:rFonts w:asciiTheme="majorBidi" w:hAnsiTheme="majorBidi" w:cstheme="majorBidi" w:hint="cs"/>
          <w:rtl/>
          <w:lang w:bidi="fa-IR"/>
        </w:rPr>
        <w:t xml:space="preserve">یک سال تجربه </w:t>
      </w:r>
      <w:r w:rsidR="0021269F" w:rsidRPr="00A77D0F">
        <w:rPr>
          <w:rFonts w:asciiTheme="majorBidi" w:hAnsiTheme="majorBidi" w:cstheme="majorBidi" w:hint="cs"/>
          <w:rtl/>
          <w:lang w:bidi="fa-IR"/>
        </w:rPr>
        <w:t xml:space="preserve">کاری </w:t>
      </w:r>
      <w:r w:rsidR="00ED0B6C" w:rsidRPr="00A77D0F">
        <w:rPr>
          <w:rFonts w:asciiTheme="majorBidi" w:hAnsiTheme="majorBidi" w:cstheme="majorBidi"/>
          <w:rtl/>
          <w:lang w:bidi="fa-IR"/>
        </w:rPr>
        <w:t xml:space="preserve">مدیریتی مشابه </w:t>
      </w:r>
      <w:r w:rsidR="00572123">
        <w:rPr>
          <w:rFonts w:asciiTheme="majorBidi" w:hAnsiTheme="majorBidi" w:cstheme="majorBidi" w:hint="cs"/>
          <w:rtl/>
          <w:lang w:bidi="ps-AF"/>
        </w:rPr>
        <w:t xml:space="preserve">در </w:t>
      </w:r>
      <w:r w:rsidR="00572123">
        <w:rPr>
          <w:rFonts w:asciiTheme="majorBidi" w:hAnsiTheme="majorBidi" w:cstheme="majorBidi"/>
          <w:rtl/>
          <w:lang w:bidi="fa-IR"/>
        </w:rPr>
        <w:t>امور</w:t>
      </w:r>
      <w:r w:rsidR="00572123">
        <w:rPr>
          <w:rFonts w:asciiTheme="majorBidi" w:hAnsiTheme="majorBidi" w:cstheme="majorBidi" w:hint="cs"/>
          <w:rtl/>
          <w:lang w:bidi="fa-IR"/>
        </w:rPr>
        <w:t xml:space="preserve"> قابلگی </w:t>
      </w:r>
      <w:r w:rsidR="00572123">
        <w:rPr>
          <w:rFonts w:asciiTheme="majorBidi" w:hAnsiTheme="majorBidi" w:cstheme="majorBidi" w:hint="cs"/>
          <w:rtl/>
          <w:lang w:bidi="ps-AF"/>
        </w:rPr>
        <w:t xml:space="preserve">یا </w:t>
      </w:r>
      <w:r w:rsidR="00ED0B6C" w:rsidRPr="00A77D0F">
        <w:rPr>
          <w:rFonts w:asciiTheme="majorBidi" w:hAnsiTheme="majorBidi" w:cstheme="majorBidi" w:hint="cs"/>
          <w:rtl/>
          <w:lang w:bidi="fa-IR"/>
        </w:rPr>
        <w:t>صحت عامه</w:t>
      </w:r>
      <w:r w:rsidR="00ED0B6C" w:rsidRPr="00A77D0F">
        <w:rPr>
          <w:rFonts w:asciiTheme="majorBidi" w:hAnsiTheme="majorBidi" w:cstheme="majorBidi"/>
          <w:rtl/>
          <w:lang w:bidi="fa-IR"/>
        </w:rPr>
        <w:t xml:space="preserve"> و</w:t>
      </w:r>
      <w:r w:rsidR="00572123">
        <w:rPr>
          <w:rFonts w:asciiTheme="majorBidi" w:hAnsiTheme="majorBidi" w:cstheme="majorBidi" w:hint="cs"/>
          <w:rtl/>
          <w:lang w:bidi="ps-AF"/>
        </w:rPr>
        <w:t xml:space="preserve"> </w:t>
      </w:r>
      <w:r w:rsidR="00ED0B6C" w:rsidRPr="00A77D0F">
        <w:rPr>
          <w:rFonts w:asciiTheme="majorBidi" w:hAnsiTheme="majorBidi" w:cstheme="majorBidi"/>
          <w:rtl/>
          <w:lang w:bidi="fa-IR"/>
        </w:rPr>
        <w:t>یا سایرموارد مندرج اهداف و</w:t>
      </w:r>
      <w:r w:rsidR="00572123">
        <w:rPr>
          <w:rFonts w:asciiTheme="majorBidi" w:hAnsiTheme="majorBidi" w:cstheme="majorBidi" w:hint="cs"/>
          <w:rtl/>
          <w:lang w:bidi="ps-AF"/>
        </w:rPr>
        <w:t xml:space="preserve"> </w:t>
      </w:r>
      <w:r w:rsidR="00ED0B6C" w:rsidRPr="00A77D0F">
        <w:rPr>
          <w:rFonts w:asciiTheme="majorBidi" w:hAnsiTheme="majorBidi" w:cstheme="majorBidi"/>
          <w:rtl/>
          <w:lang w:bidi="fa-IR"/>
        </w:rPr>
        <w:t>مسولیت های این لایحه وظایف.</w:t>
      </w:r>
    </w:p>
    <w:p w:rsidR="007C14D2" w:rsidRPr="00A77D0F" w:rsidRDefault="0071297D" w:rsidP="00A77D0F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fa-IR"/>
        </w:rPr>
      </w:pPr>
      <w:r w:rsidRPr="00A77D0F">
        <w:rPr>
          <w:rFonts w:asciiTheme="majorBidi" w:hAnsiTheme="majorBidi" w:cstheme="majorBidi"/>
          <w:rtl/>
          <w:lang w:bidi="fa-IR"/>
        </w:rPr>
        <w:t>تسلط به یکی از زبان های رسمی( پشتویا دری) و آشنایی(تحریر و تکلم) با زبان انگلیسی</w:t>
      </w:r>
      <w:r w:rsidR="00FE62C5" w:rsidRPr="00A77D0F">
        <w:rPr>
          <w:rFonts w:asciiTheme="majorBidi" w:hAnsiTheme="majorBidi" w:cstheme="majorBidi" w:hint="cs"/>
          <w:rtl/>
          <w:lang w:bidi="fa-IR"/>
        </w:rPr>
        <w:t>.</w:t>
      </w:r>
      <w:r w:rsidRPr="00A77D0F">
        <w:rPr>
          <w:rFonts w:asciiTheme="majorBidi" w:hAnsiTheme="majorBidi" w:cstheme="majorBidi"/>
          <w:rtl/>
          <w:lang w:bidi="fa-IR"/>
        </w:rPr>
        <w:t xml:space="preserve"> </w:t>
      </w:r>
    </w:p>
    <w:p w:rsidR="00B3139F" w:rsidRPr="00A77D0F" w:rsidRDefault="0071297D" w:rsidP="00A77D0F">
      <w:pPr>
        <w:pStyle w:val="ListParagraph"/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rtl/>
          <w:lang w:bidi="fa-IR"/>
        </w:rPr>
      </w:pPr>
      <w:r w:rsidRPr="00A77D0F">
        <w:rPr>
          <w:rFonts w:asciiTheme="majorBidi" w:hAnsiTheme="majorBidi" w:cstheme="majorBidi"/>
          <w:rtl/>
          <w:lang w:bidi="fa-IR"/>
        </w:rPr>
        <w:t xml:space="preserve">مهارت  های کمپیوتری در برنامه های </w:t>
      </w:r>
      <w:r w:rsidR="00B3139F" w:rsidRPr="00A77D0F">
        <w:rPr>
          <w:rFonts w:eastAsia="Times New Roman"/>
          <w:color w:val="000000"/>
          <w:lang w:bidi="ps-AF"/>
        </w:rPr>
        <w:t xml:space="preserve">MS Word, MS Excel and MS PowerPoint </w:t>
      </w:r>
      <w:r w:rsidR="00FE62C5" w:rsidRPr="00A77D0F">
        <w:rPr>
          <w:rFonts w:eastAsia="Times New Roman" w:hint="cs"/>
          <w:color w:val="000000"/>
          <w:rtl/>
          <w:lang w:bidi="fa-IR"/>
        </w:rPr>
        <w:t>.</w:t>
      </w:r>
      <w:r w:rsidR="00DD6CEC" w:rsidRPr="00A77D0F">
        <w:rPr>
          <w:rFonts w:eastAsia="Times New Roman" w:hint="cs"/>
          <w:color w:val="000000"/>
          <w:rtl/>
          <w:lang w:bidi="fa-IR"/>
        </w:rPr>
        <w:t xml:space="preserve"> </w:t>
      </w:r>
    </w:p>
    <w:p w:rsidR="008418FC" w:rsidRDefault="008418FC" w:rsidP="00DD6CEC">
      <w:pPr>
        <w:bidi/>
        <w:spacing w:line="240" w:lineRule="auto"/>
        <w:rPr>
          <w:rFonts w:asciiTheme="majorBidi" w:hAnsiTheme="majorBidi" w:cstheme="majorBidi"/>
          <w:rtl/>
          <w:lang w:bidi="fa-IR"/>
        </w:rPr>
      </w:pP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gdhr.moph1400@gmail.com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9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9E40FF" w:rsidRDefault="009E40FF" w:rsidP="009E40FF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9E40FF" w:rsidRDefault="009E40FF" w:rsidP="009E40FF">
      <w:pPr>
        <w:bidi/>
        <w:jc w:val="highKashida"/>
        <w:rPr>
          <w:b/>
          <w:bCs/>
          <w:sz w:val="24"/>
          <w:szCs w:val="24"/>
        </w:rPr>
      </w:pPr>
    </w:p>
    <w:p w:rsidR="009E40FF" w:rsidRDefault="009E40FF" w:rsidP="009E40FF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9E40FF" w:rsidRDefault="009E40FF" w:rsidP="009E40FF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9E40FF" w:rsidRPr="00DD6CEC" w:rsidRDefault="009E40FF" w:rsidP="009E40FF">
      <w:pPr>
        <w:bidi/>
        <w:spacing w:line="240" w:lineRule="auto"/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sectPr w:rsidR="009E40FF" w:rsidRPr="00DD6CEC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86" w:rsidRDefault="00931C86" w:rsidP="009E40FF">
      <w:pPr>
        <w:spacing w:after="0" w:line="240" w:lineRule="auto"/>
      </w:pPr>
      <w:r>
        <w:separator/>
      </w:r>
    </w:p>
  </w:endnote>
  <w:endnote w:type="continuationSeparator" w:id="0">
    <w:p w:rsidR="00931C86" w:rsidRDefault="00931C86" w:rsidP="009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86" w:rsidRDefault="00931C86" w:rsidP="009E40FF">
      <w:pPr>
        <w:spacing w:after="0" w:line="240" w:lineRule="auto"/>
      </w:pPr>
      <w:r>
        <w:separator/>
      </w:r>
    </w:p>
  </w:footnote>
  <w:footnote w:type="continuationSeparator" w:id="0">
    <w:p w:rsidR="00931C86" w:rsidRDefault="00931C86" w:rsidP="009E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28220F"/>
    <w:multiLevelType w:val="hybridMultilevel"/>
    <w:tmpl w:val="9DBCC2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4743FF"/>
    <w:multiLevelType w:val="hybridMultilevel"/>
    <w:tmpl w:val="D49E5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36983476"/>
    <w:multiLevelType w:val="hybridMultilevel"/>
    <w:tmpl w:val="883CEF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89509A"/>
    <w:multiLevelType w:val="hybridMultilevel"/>
    <w:tmpl w:val="E6B40AD4"/>
    <w:lvl w:ilvl="0" w:tplc="AACE1E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6000D"/>
    <w:multiLevelType w:val="hybridMultilevel"/>
    <w:tmpl w:val="2414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651BF"/>
    <w:multiLevelType w:val="hybridMultilevel"/>
    <w:tmpl w:val="B9EC0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4316D"/>
    <w:rsid w:val="0008386E"/>
    <w:rsid w:val="00090655"/>
    <w:rsid w:val="000E3F33"/>
    <w:rsid w:val="001064E2"/>
    <w:rsid w:val="001376F8"/>
    <w:rsid w:val="001659FE"/>
    <w:rsid w:val="001E5FD9"/>
    <w:rsid w:val="0021269F"/>
    <w:rsid w:val="002D031A"/>
    <w:rsid w:val="002D5FC2"/>
    <w:rsid w:val="002D673D"/>
    <w:rsid w:val="00301E34"/>
    <w:rsid w:val="003026E7"/>
    <w:rsid w:val="003B3A79"/>
    <w:rsid w:val="00471E1D"/>
    <w:rsid w:val="00490EAC"/>
    <w:rsid w:val="004A76A0"/>
    <w:rsid w:val="004D3A6A"/>
    <w:rsid w:val="00515A07"/>
    <w:rsid w:val="005513FF"/>
    <w:rsid w:val="0056008C"/>
    <w:rsid w:val="00572123"/>
    <w:rsid w:val="005773CD"/>
    <w:rsid w:val="005B63F5"/>
    <w:rsid w:val="00644B73"/>
    <w:rsid w:val="00685FA6"/>
    <w:rsid w:val="00701179"/>
    <w:rsid w:val="0071297D"/>
    <w:rsid w:val="00714CAA"/>
    <w:rsid w:val="00781B6A"/>
    <w:rsid w:val="007C14D2"/>
    <w:rsid w:val="007F13EF"/>
    <w:rsid w:val="00807976"/>
    <w:rsid w:val="00820F2B"/>
    <w:rsid w:val="008418FC"/>
    <w:rsid w:val="0089502E"/>
    <w:rsid w:val="008A2E96"/>
    <w:rsid w:val="0090270A"/>
    <w:rsid w:val="0090567D"/>
    <w:rsid w:val="00931C86"/>
    <w:rsid w:val="00987A5B"/>
    <w:rsid w:val="009B6655"/>
    <w:rsid w:val="009E40FF"/>
    <w:rsid w:val="009E5150"/>
    <w:rsid w:val="00A16AF0"/>
    <w:rsid w:val="00A567ED"/>
    <w:rsid w:val="00A57E93"/>
    <w:rsid w:val="00A77D0F"/>
    <w:rsid w:val="00B3139F"/>
    <w:rsid w:val="00BB4BAF"/>
    <w:rsid w:val="00BD6836"/>
    <w:rsid w:val="00C12A13"/>
    <w:rsid w:val="00C14FC7"/>
    <w:rsid w:val="00CA4B86"/>
    <w:rsid w:val="00D36E77"/>
    <w:rsid w:val="00D76433"/>
    <w:rsid w:val="00DB49DF"/>
    <w:rsid w:val="00DC0D8C"/>
    <w:rsid w:val="00DD6CEC"/>
    <w:rsid w:val="00E0677F"/>
    <w:rsid w:val="00E25B4D"/>
    <w:rsid w:val="00E820D7"/>
    <w:rsid w:val="00ED0B6C"/>
    <w:rsid w:val="00F3095C"/>
    <w:rsid w:val="00F65D04"/>
    <w:rsid w:val="00F826A1"/>
    <w:rsid w:val="00F93DD4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D38E0-80C0-443F-ACE6-6802C8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80797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FF"/>
  </w:style>
  <w:style w:type="paragraph" w:styleId="Footer">
    <w:name w:val="footer"/>
    <w:basedOn w:val="Normal"/>
    <w:link w:val="FooterChar"/>
    <w:uiPriority w:val="99"/>
    <w:unhideWhenUsed/>
    <w:rsid w:val="009E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FF"/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locked/>
    <w:rsid w:val="009E40FF"/>
  </w:style>
  <w:style w:type="character" w:styleId="Hyperlink">
    <w:name w:val="Hyperlink"/>
    <w:basedOn w:val="DefaultParagraphFont"/>
    <w:uiPriority w:val="99"/>
    <w:semiHidden/>
    <w:unhideWhenUsed/>
    <w:rsid w:val="009E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h.gov.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4</cp:revision>
  <cp:lastPrinted>2018-08-25T10:23:00Z</cp:lastPrinted>
  <dcterms:created xsi:type="dcterms:W3CDTF">2021-01-23T06:43:00Z</dcterms:created>
  <dcterms:modified xsi:type="dcterms:W3CDTF">2021-01-24T09:33:00Z</dcterms:modified>
</cp:coreProperties>
</file>