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6B" w:rsidRPr="006560BD" w:rsidRDefault="0044016B" w:rsidP="006560BD">
      <w:pPr>
        <w:pStyle w:val="NoSpacing"/>
        <w:bidi/>
        <w:spacing w:line="276" w:lineRule="auto"/>
        <w:rPr>
          <w:rFonts w:cs="B Nazanin"/>
          <w:sz w:val="24"/>
          <w:szCs w:val="24"/>
          <w:lang w:bidi="prs-AF"/>
        </w:rPr>
      </w:pPr>
    </w:p>
    <w:tbl>
      <w:tblPr>
        <w:tblStyle w:val="PlainTable11"/>
        <w:tblpPr w:leftFromText="180" w:rightFromText="180" w:vertAnchor="text" w:horzAnchor="margin" w:tblpXSpec="center" w:tblpY="438"/>
        <w:bidiVisual/>
        <w:tblW w:w="10890" w:type="dxa"/>
        <w:tblLook w:val="04A0" w:firstRow="1" w:lastRow="0" w:firstColumn="1" w:lastColumn="0" w:noHBand="0" w:noVBand="1"/>
      </w:tblPr>
      <w:tblGrid>
        <w:gridCol w:w="90"/>
        <w:gridCol w:w="1620"/>
        <w:gridCol w:w="8910"/>
        <w:gridCol w:w="270"/>
      </w:tblGrid>
      <w:tr w:rsidR="00885F33" w:rsidRPr="006560BD" w:rsidTr="0083278C">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890" w:type="dxa"/>
            <w:gridSpan w:val="4"/>
            <w:tcBorders>
              <w:top w:val="nil"/>
              <w:left w:val="nil"/>
              <w:bottom w:val="nil"/>
              <w:right w:val="nil"/>
            </w:tcBorders>
          </w:tcPr>
          <w:p w:rsidR="007129E8" w:rsidRDefault="007129E8" w:rsidP="006560BD">
            <w:pPr>
              <w:tabs>
                <w:tab w:val="right" w:pos="10587"/>
              </w:tabs>
              <w:bidi/>
              <w:spacing w:after="0" w:line="276" w:lineRule="auto"/>
              <w:rPr>
                <w:rFonts w:cs="B Nazanin"/>
                <w:sz w:val="28"/>
                <w:szCs w:val="28"/>
                <w:rtl/>
                <w:lang w:bidi="prs-AF"/>
              </w:rPr>
            </w:pPr>
          </w:p>
          <w:p w:rsidR="007129E8" w:rsidRDefault="007129E8" w:rsidP="007129E8">
            <w:pPr>
              <w:tabs>
                <w:tab w:val="right" w:pos="10587"/>
              </w:tabs>
              <w:bidi/>
              <w:spacing w:after="0" w:line="276" w:lineRule="auto"/>
              <w:rPr>
                <w:rFonts w:cs="B Nazanin"/>
                <w:sz w:val="28"/>
                <w:szCs w:val="28"/>
                <w:rtl/>
                <w:lang w:bidi="prs-AF"/>
              </w:rPr>
            </w:pPr>
            <w:r>
              <w:rPr>
                <w:noProof/>
              </w:rPr>
              <w:drawing>
                <wp:anchor distT="0" distB="0" distL="114300" distR="114300" simplePos="0" relativeHeight="251659264" behindDoc="1" locked="0" layoutInCell="1" allowOverlap="1" wp14:anchorId="4730C4A7" wp14:editId="34F5102A">
                  <wp:simplePos x="0" y="0"/>
                  <wp:positionH relativeFrom="column">
                    <wp:posOffset>3546254</wp:posOffset>
                  </wp:positionH>
                  <wp:positionV relativeFrom="paragraph">
                    <wp:posOffset>150026</wp:posOffset>
                  </wp:positionV>
                  <wp:extent cx="571500" cy="564515"/>
                  <wp:effectExtent l="0" t="0" r="0" b="6985"/>
                  <wp:wrapTight wrapText="bothSides">
                    <wp:wrapPolygon edited="0">
                      <wp:start x="0" y="0"/>
                      <wp:lineTo x="0" y="21138"/>
                      <wp:lineTo x="20880" y="21138"/>
                      <wp:lineTo x="20880" y="0"/>
                      <wp:lineTo x="0" y="0"/>
                    </wp:wrapPolygon>
                  </wp:wrapTight>
                  <wp:docPr id="2" name="Picture 2" descr="Symbol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e 221"/>
                          <pic:cNvPicPr>
                            <a:picLocks noChangeAspect="1" noChangeArrowheads="1"/>
                          </pic:cNvPicPr>
                        </pic:nvPicPr>
                        <pic:blipFill>
                          <a:blip r:embed="rId6">
                            <a:extLst>
                              <a:ext uri="{28A0092B-C50C-407E-A947-70E740481C1C}">
                                <a14:useLocalDpi xmlns:a14="http://schemas.microsoft.com/office/drawing/2010/main" val="0"/>
                              </a:ext>
                            </a:extLst>
                          </a:blip>
                          <a:srcRect l="19501" t="8800" r="15900" b="6934"/>
                          <a:stretch>
                            <a:fillRect/>
                          </a:stretch>
                        </pic:blipFill>
                        <pic:spPr bwMode="auto">
                          <a:xfrm>
                            <a:off x="0" y="0"/>
                            <a:ext cx="571500" cy="564515"/>
                          </a:xfrm>
                          <a:prstGeom prst="rect">
                            <a:avLst/>
                          </a:prstGeom>
                          <a:noFill/>
                        </pic:spPr>
                      </pic:pic>
                    </a:graphicData>
                  </a:graphic>
                  <wp14:sizeRelH relativeFrom="page">
                    <wp14:pctWidth>0</wp14:pctWidth>
                  </wp14:sizeRelH>
                  <wp14:sizeRelV relativeFrom="page">
                    <wp14:pctHeight>0</wp14:pctHeight>
                  </wp14:sizeRelV>
                </wp:anchor>
              </w:drawing>
            </w:r>
          </w:p>
          <w:p w:rsidR="007129E8" w:rsidRPr="008F3453" w:rsidRDefault="007129E8" w:rsidP="007129E8">
            <w:pPr>
              <w:tabs>
                <w:tab w:val="left" w:pos="6195"/>
              </w:tabs>
              <w:bidi/>
              <w:spacing w:line="240" w:lineRule="auto"/>
              <w:rPr>
                <w:rFonts w:asciiTheme="majorBidi" w:hAnsiTheme="majorBidi" w:cstheme="majorBidi"/>
                <w:sz w:val="26"/>
                <w:szCs w:val="26"/>
                <w:u w:val="single"/>
              </w:rPr>
            </w:pPr>
          </w:p>
          <w:p w:rsidR="007129E8" w:rsidRDefault="007129E8" w:rsidP="007129E8">
            <w:pPr>
              <w:bidi/>
              <w:rPr>
                <w:rtl/>
              </w:rPr>
            </w:pPr>
          </w:p>
          <w:p w:rsidR="007129E8" w:rsidRDefault="007129E8" w:rsidP="007129E8">
            <w:pPr>
              <w:bidi/>
            </w:pPr>
          </w:p>
          <w:tbl>
            <w:tblPr>
              <w:tblStyle w:val="PlainTable31"/>
              <w:bidiVisual/>
              <w:tblW w:w="0" w:type="auto"/>
              <w:tblLook w:val="04A0" w:firstRow="1" w:lastRow="0" w:firstColumn="1" w:lastColumn="0" w:noHBand="0" w:noVBand="1"/>
            </w:tblPr>
            <w:tblGrid>
              <w:gridCol w:w="9062"/>
            </w:tblGrid>
            <w:tr w:rsidR="007129E8" w:rsidTr="005B42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Borders>
                    <w:top w:val="nil"/>
                  </w:tcBorders>
                </w:tcPr>
                <w:p w:rsidR="007129E8" w:rsidRDefault="007129E8" w:rsidP="00CC70F8">
                  <w:pPr>
                    <w:framePr w:hSpace="180" w:wrap="around" w:vAnchor="text" w:hAnchor="margin" w:xAlign="center" w:y="438"/>
                    <w:bidi/>
                  </w:pPr>
                </w:p>
                <w:p w:rsidR="007129E8" w:rsidRDefault="007129E8" w:rsidP="00CC70F8">
                  <w:pPr>
                    <w:framePr w:hSpace="180" w:wrap="around" w:vAnchor="text" w:hAnchor="margin" w:xAlign="center" w:y="438"/>
                    <w:jc w:val="center"/>
                    <w:rPr>
                      <w:rtl/>
                      <w:lang w:bidi="fa-IR"/>
                    </w:rPr>
                  </w:pPr>
                  <w:r>
                    <w:rPr>
                      <w:rtl/>
                      <w:lang w:bidi="fa-IR"/>
                    </w:rPr>
                    <w:t>جمهوری اسلامی افغانستان</w:t>
                  </w:r>
                </w:p>
                <w:p w:rsidR="007129E8" w:rsidRDefault="007129E8" w:rsidP="00CC70F8">
                  <w:pPr>
                    <w:framePr w:hSpace="180" w:wrap="around" w:vAnchor="text" w:hAnchor="margin" w:xAlign="center" w:y="438"/>
                    <w:jc w:val="center"/>
                    <w:rPr>
                      <w:rtl/>
                      <w:lang w:bidi="fa-IR"/>
                    </w:rPr>
                  </w:pPr>
                  <w:r>
                    <w:rPr>
                      <w:rtl/>
                      <w:lang w:bidi="fa-IR"/>
                    </w:rPr>
                    <w:t xml:space="preserve">وزارت صحت عامه </w:t>
                  </w:r>
                </w:p>
                <w:p w:rsidR="007129E8" w:rsidRDefault="007129E8" w:rsidP="00CC70F8">
                  <w:pPr>
                    <w:framePr w:hSpace="180" w:wrap="around" w:vAnchor="text" w:hAnchor="margin" w:xAlign="center" w:y="438"/>
                    <w:jc w:val="center"/>
                    <w:rPr>
                      <w:rtl/>
                      <w:lang w:bidi="fa-IR"/>
                    </w:rPr>
                  </w:pPr>
                  <w:r>
                    <w:rPr>
                      <w:rtl/>
                      <w:lang w:bidi="fa-IR"/>
                    </w:rPr>
                    <w:t xml:space="preserve">ریاست عمومی منابع بشری </w:t>
                  </w:r>
                </w:p>
                <w:p w:rsidR="007129E8" w:rsidRDefault="007129E8" w:rsidP="00CC70F8">
                  <w:pPr>
                    <w:framePr w:hSpace="180" w:wrap="around" w:vAnchor="text" w:hAnchor="margin" w:xAlign="center" w:y="438"/>
                    <w:pBdr>
                      <w:bottom w:val="single" w:sz="6" w:space="1" w:color="auto"/>
                    </w:pBdr>
                    <w:bidi/>
                    <w:jc w:val="center"/>
                    <w:rPr>
                      <w:b w:val="0"/>
                      <w:bCs w:val="0"/>
                      <w:rtl/>
                      <w:lang w:bidi="fa-IR"/>
                    </w:rPr>
                  </w:pPr>
                  <w:r>
                    <w:rPr>
                      <w:rtl/>
                      <w:lang w:bidi="fa-IR"/>
                    </w:rPr>
                    <w:t xml:space="preserve">تاریخ اعلان  </w:t>
                  </w:r>
                  <w:r w:rsidR="00CC70F8">
                    <w:rPr>
                      <w:rFonts w:hint="cs"/>
                      <w:rtl/>
                      <w:lang w:bidi="fa-IR"/>
                    </w:rPr>
                    <w:t>۷/۱۱/۱۳۹۹</w:t>
                  </w:r>
                  <w:bookmarkStart w:id="0" w:name="_GoBack"/>
                  <w:bookmarkEnd w:id="0"/>
                </w:p>
                <w:p w:rsidR="007129E8" w:rsidRDefault="007129E8" w:rsidP="00CC70F8">
                  <w:pPr>
                    <w:framePr w:hSpace="180" w:wrap="around" w:vAnchor="text" w:hAnchor="margin" w:xAlign="center" w:y="438"/>
                    <w:pBdr>
                      <w:bottom w:val="single" w:sz="6" w:space="1" w:color="auto"/>
                    </w:pBdr>
                    <w:bidi/>
                    <w:rPr>
                      <w:b w:val="0"/>
                      <w:bCs w:val="0"/>
                      <w:lang w:bidi="fa-IR"/>
                    </w:rPr>
                  </w:pPr>
                  <w:r>
                    <w:rPr>
                      <w:rtl/>
                      <w:lang w:bidi="fa-IR"/>
                    </w:rPr>
                    <w:t>به اطلاع تمام واجدین محترم شرایط رسانیده میشود که وزارت صحت عامه در(</w:t>
                  </w:r>
                  <w:r>
                    <w:rPr>
                      <w:i/>
                      <w:iCs/>
                      <w:rtl/>
                      <w:lang w:bidi="fa-IR"/>
                    </w:rPr>
                    <w:t xml:space="preserve"> </w:t>
                  </w:r>
                  <w:r>
                    <w:rPr>
                      <w:rFonts w:hint="cs"/>
                      <w:rtl/>
                      <w:lang w:bidi="fa-IR"/>
                    </w:rPr>
                    <w:t>۱</w:t>
                  </w:r>
                  <w:r>
                    <w:rPr>
                      <w:rtl/>
                      <w:lang w:bidi="fa-IR"/>
                    </w:rPr>
                    <w:t xml:space="preserve"> ) ریاس</w:t>
                  </w:r>
                  <w:r>
                    <w:rPr>
                      <w:rFonts w:hint="cs"/>
                      <w:rtl/>
                      <w:lang w:bidi="fa-IR"/>
                    </w:rPr>
                    <w:t xml:space="preserve">ت عمومی طب معالجوی </w:t>
                  </w:r>
                  <w:r>
                    <w:rPr>
                      <w:rtl/>
                      <w:lang w:bidi="fa-IR"/>
                    </w:rPr>
                    <w:t xml:space="preserve">نفر را با شرایط ذیل استخدام مینماید.                           </w:t>
                  </w:r>
                </w:p>
              </w:tc>
            </w:tr>
          </w:tbl>
          <w:p w:rsidR="00BA2DDB" w:rsidRPr="006560BD" w:rsidRDefault="00BA2DDB" w:rsidP="007129E8">
            <w:pPr>
              <w:tabs>
                <w:tab w:val="right" w:pos="10587"/>
              </w:tabs>
              <w:bidi/>
              <w:spacing w:after="0" w:line="276" w:lineRule="auto"/>
              <w:rPr>
                <w:rFonts w:cs="B Nazanin"/>
                <w:sz w:val="24"/>
                <w:szCs w:val="24"/>
                <w:rtl/>
                <w:lang w:bidi="prs-AF"/>
              </w:rPr>
            </w:pPr>
          </w:p>
        </w:tc>
      </w:tr>
      <w:tr w:rsidR="005B5AE4" w:rsidRPr="007129E8" w:rsidTr="0083278C">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34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D9D9D9" w:themeColor="background1" w:themeShade="D9"/>
              <w:left w:val="single" w:sz="4" w:space="0" w:color="FFFFFF"/>
              <w:bottom w:val="single" w:sz="4" w:space="0" w:color="FFFFFF"/>
            </w:tcBorders>
          </w:tcPr>
          <w:p w:rsidR="005B5AE4" w:rsidRPr="007129E8" w:rsidRDefault="005B5AE4" w:rsidP="006560BD">
            <w:pPr>
              <w:tabs>
                <w:tab w:val="right" w:pos="10578"/>
              </w:tabs>
              <w:bidi/>
              <w:spacing w:after="0" w:line="276" w:lineRule="auto"/>
              <w:rPr>
                <w:rFonts w:cs="B Nazanin"/>
                <w:b w:val="0"/>
                <w:bCs w:val="0"/>
                <w:sz w:val="18"/>
                <w:szCs w:val="18"/>
                <w:rtl/>
                <w:lang w:bidi="prs-AF"/>
              </w:rPr>
            </w:pPr>
            <w:r w:rsidRPr="007129E8">
              <w:rPr>
                <w:rFonts w:cs="B Nazanin" w:hint="cs"/>
                <w:b w:val="0"/>
                <w:bCs w:val="0"/>
                <w:sz w:val="18"/>
                <w:szCs w:val="18"/>
                <w:rtl/>
                <w:lang w:bidi="prs-AF"/>
              </w:rPr>
              <w:t xml:space="preserve">شماره اعلان </w:t>
            </w:r>
            <w:r w:rsidR="008E3D11" w:rsidRPr="007129E8">
              <w:rPr>
                <w:rFonts w:cs="B Nazanin" w:hint="cs"/>
                <w:b w:val="0"/>
                <w:bCs w:val="0"/>
                <w:sz w:val="18"/>
                <w:szCs w:val="18"/>
                <w:rtl/>
                <w:lang w:bidi="prs-AF"/>
              </w:rPr>
              <w:t>پست</w:t>
            </w:r>
            <w:r w:rsidR="007129E8">
              <w:rPr>
                <w:rFonts w:cs="B Nazanin" w:hint="cs"/>
                <w:b w:val="0"/>
                <w:bCs w:val="0"/>
                <w:sz w:val="18"/>
                <w:szCs w:val="18"/>
                <w:rtl/>
                <w:lang w:bidi="prs-AF"/>
              </w:rPr>
              <w:t xml:space="preserve"> </w:t>
            </w:r>
            <w:r w:rsidR="008E3D11" w:rsidRPr="007129E8">
              <w:rPr>
                <w:rFonts w:cs="B Nazanin" w:hint="cs"/>
                <w:b w:val="0"/>
                <w:bCs w:val="0"/>
                <w:sz w:val="18"/>
                <w:szCs w:val="18"/>
                <w:rtl/>
                <w:lang w:bidi="prs-AF"/>
              </w:rPr>
              <w:t>:</w:t>
            </w:r>
          </w:p>
        </w:tc>
        <w:tc>
          <w:tcPr>
            <w:tcW w:w="8910" w:type="dxa"/>
            <w:tcBorders>
              <w:top w:val="single" w:sz="4" w:space="0" w:color="D9D9D9" w:themeColor="background1" w:themeShade="D9"/>
              <w:bottom w:val="single" w:sz="4" w:space="0" w:color="FFFFFF"/>
              <w:right w:val="single" w:sz="4" w:space="0" w:color="F2F2F2" w:themeColor="background1" w:themeShade="F2"/>
            </w:tcBorders>
          </w:tcPr>
          <w:p w:rsidR="005B5AE4" w:rsidRPr="007129E8" w:rsidRDefault="005B5AE4" w:rsidP="006560BD">
            <w:pPr>
              <w:tabs>
                <w:tab w:val="right" w:pos="10578"/>
              </w:tabs>
              <w:bidi/>
              <w:spacing w:after="0" w:line="276" w:lineRule="auto"/>
              <w:cnfStyle w:val="000000100000" w:firstRow="0" w:lastRow="0" w:firstColumn="0" w:lastColumn="0" w:oddVBand="0" w:evenVBand="0" w:oddHBand="1" w:evenHBand="0" w:firstRowFirstColumn="0" w:firstRowLastColumn="0" w:lastRowFirstColumn="0" w:lastRowLastColumn="0"/>
              <w:rPr>
                <w:rFonts w:cs="B Nazanin"/>
                <w:sz w:val="18"/>
                <w:szCs w:val="18"/>
                <w:rtl/>
                <w:lang w:bidi="prs-AF"/>
              </w:rPr>
            </w:pPr>
          </w:p>
        </w:tc>
      </w:tr>
      <w:tr w:rsidR="00885F33" w:rsidRPr="007129E8" w:rsidTr="0083278C">
        <w:trPr>
          <w:gridBefore w:val="1"/>
          <w:gridAfter w:val="1"/>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129E8" w:rsidRDefault="00885F33" w:rsidP="006560BD">
            <w:pPr>
              <w:tabs>
                <w:tab w:val="right" w:pos="10758"/>
              </w:tabs>
              <w:bidi/>
              <w:spacing w:after="0" w:line="276" w:lineRule="auto"/>
              <w:rPr>
                <w:rFonts w:cs="B Nazanin"/>
                <w:b w:val="0"/>
                <w:bCs w:val="0"/>
                <w:sz w:val="18"/>
                <w:szCs w:val="18"/>
                <w:rtl/>
                <w:lang w:bidi="prs-AF"/>
              </w:rPr>
            </w:pPr>
            <w:r w:rsidRPr="007129E8">
              <w:rPr>
                <w:rFonts w:cs="B Nazanin" w:hint="cs"/>
                <w:b w:val="0"/>
                <w:bCs w:val="0"/>
                <w:sz w:val="18"/>
                <w:szCs w:val="18"/>
                <w:rtl/>
                <w:lang w:bidi="prs-AF"/>
              </w:rPr>
              <w:t>عنوان وظیفه:</w:t>
            </w:r>
          </w:p>
        </w:tc>
        <w:tc>
          <w:tcPr>
            <w:tcW w:w="8910" w:type="dxa"/>
            <w:tcBorders>
              <w:top w:val="single" w:sz="4" w:space="0" w:color="FFFFFF"/>
              <w:bottom w:val="single" w:sz="4" w:space="0" w:color="FFFFFF"/>
              <w:right w:val="single" w:sz="4" w:space="0" w:color="FFFFFF"/>
            </w:tcBorders>
          </w:tcPr>
          <w:p w:rsidR="00885F33" w:rsidRPr="007129E8" w:rsidRDefault="00A42DA7" w:rsidP="006560BD">
            <w:pPr>
              <w:tabs>
                <w:tab w:val="right" w:pos="10758"/>
              </w:tabs>
              <w:bidi/>
              <w:spacing w:after="0" w:line="276" w:lineRule="auto"/>
              <w:cnfStyle w:val="000000000000" w:firstRow="0" w:lastRow="0" w:firstColumn="0" w:lastColumn="0" w:oddVBand="0" w:evenVBand="0" w:oddHBand="0" w:evenHBand="0" w:firstRowFirstColumn="0" w:firstRowLastColumn="0" w:lastRowFirstColumn="0" w:lastRowLastColumn="0"/>
              <w:rPr>
                <w:rFonts w:cs="B Nazanin"/>
                <w:sz w:val="18"/>
                <w:szCs w:val="18"/>
                <w:rtl/>
                <w:lang w:bidi="prs-AF"/>
              </w:rPr>
            </w:pPr>
            <w:r w:rsidRPr="007129E8">
              <w:rPr>
                <w:rFonts w:cs="B Nazanin" w:hint="cs"/>
                <w:sz w:val="18"/>
                <w:szCs w:val="18"/>
                <w:rtl/>
                <w:lang w:bidi="prs-AF"/>
              </w:rPr>
              <w:t>مدیریت عمومی تجهزات طبی</w:t>
            </w:r>
          </w:p>
        </w:tc>
      </w:tr>
      <w:tr w:rsidR="00885F33" w:rsidRPr="007129E8" w:rsidTr="0083278C">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129E8" w:rsidRDefault="00885F33" w:rsidP="006560BD">
            <w:pPr>
              <w:tabs>
                <w:tab w:val="right" w:pos="10758"/>
              </w:tabs>
              <w:bidi/>
              <w:spacing w:after="0" w:line="276" w:lineRule="auto"/>
              <w:rPr>
                <w:rFonts w:cs="B Nazanin"/>
                <w:b w:val="0"/>
                <w:bCs w:val="0"/>
                <w:sz w:val="18"/>
                <w:szCs w:val="18"/>
                <w:rtl/>
                <w:lang w:bidi="prs-AF"/>
              </w:rPr>
            </w:pPr>
            <w:r w:rsidRPr="007129E8">
              <w:rPr>
                <w:rFonts w:cs="B Nazanin" w:hint="cs"/>
                <w:b w:val="0"/>
                <w:bCs w:val="0"/>
                <w:sz w:val="18"/>
                <w:szCs w:val="18"/>
                <w:rtl/>
                <w:lang w:bidi="prs-AF"/>
              </w:rPr>
              <w:t>بست:</w:t>
            </w:r>
          </w:p>
        </w:tc>
        <w:tc>
          <w:tcPr>
            <w:tcW w:w="8910" w:type="dxa"/>
            <w:tcBorders>
              <w:top w:val="single" w:sz="4" w:space="0" w:color="FFFFFF"/>
              <w:bottom w:val="single" w:sz="4" w:space="0" w:color="FFFFFF"/>
              <w:right w:val="single" w:sz="4" w:space="0" w:color="FFFFFF"/>
            </w:tcBorders>
          </w:tcPr>
          <w:p w:rsidR="00885F33" w:rsidRPr="007129E8" w:rsidRDefault="0007554C" w:rsidP="006560BD">
            <w:pPr>
              <w:tabs>
                <w:tab w:val="right" w:pos="10758"/>
              </w:tabs>
              <w:bidi/>
              <w:spacing w:after="0" w:line="276" w:lineRule="auto"/>
              <w:cnfStyle w:val="000000100000" w:firstRow="0" w:lastRow="0" w:firstColumn="0" w:lastColumn="0" w:oddVBand="0" w:evenVBand="0" w:oddHBand="1" w:evenHBand="0" w:firstRowFirstColumn="0" w:firstRowLastColumn="0" w:lastRowFirstColumn="0" w:lastRowLastColumn="0"/>
              <w:rPr>
                <w:rFonts w:cs="B Nazanin"/>
                <w:sz w:val="18"/>
                <w:szCs w:val="18"/>
                <w:rtl/>
                <w:lang w:bidi="prs-AF"/>
              </w:rPr>
            </w:pPr>
            <w:r w:rsidRPr="007129E8">
              <w:rPr>
                <w:rFonts w:cs="B Nazanin" w:hint="cs"/>
                <w:sz w:val="18"/>
                <w:szCs w:val="18"/>
                <w:rtl/>
                <w:lang w:bidi="prs-AF"/>
              </w:rPr>
              <w:t>4</w:t>
            </w:r>
          </w:p>
        </w:tc>
      </w:tr>
      <w:tr w:rsidR="00885F33" w:rsidRPr="007129E8" w:rsidTr="0083278C">
        <w:trPr>
          <w:gridBefore w:val="1"/>
          <w:gridAfter w:val="1"/>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129E8" w:rsidRDefault="00885F33" w:rsidP="006560BD">
            <w:pPr>
              <w:tabs>
                <w:tab w:val="right" w:pos="10758"/>
              </w:tabs>
              <w:bidi/>
              <w:spacing w:after="0" w:line="276" w:lineRule="auto"/>
              <w:rPr>
                <w:rFonts w:cs="B Nazanin"/>
                <w:b w:val="0"/>
                <w:bCs w:val="0"/>
                <w:sz w:val="18"/>
                <w:szCs w:val="18"/>
                <w:rtl/>
                <w:lang w:bidi="prs-AF"/>
              </w:rPr>
            </w:pPr>
            <w:r w:rsidRPr="007129E8">
              <w:rPr>
                <w:rFonts w:cs="B Nazanin" w:hint="cs"/>
                <w:b w:val="0"/>
                <w:bCs w:val="0"/>
                <w:sz w:val="18"/>
                <w:szCs w:val="18"/>
                <w:rtl/>
                <w:lang w:bidi="prs-AF"/>
              </w:rPr>
              <w:t>وزارت یا اداره:</w:t>
            </w:r>
          </w:p>
        </w:tc>
        <w:tc>
          <w:tcPr>
            <w:tcW w:w="8910" w:type="dxa"/>
            <w:tcBorders>
              <w:top w:val="single" w:sz="4" w:space="0" w:color="FFFFFF"/>
              <w:bottom w:val="single" w:sz="4" w:space="0" w:color="FFFFFF"/>
              <w:right w:val="single" w:sz="4" w:space="0" w:color="FFFFFF"/>
            </w:tcBorders>
          </w:tcPr>
          <w:p w:rsidR="00885F33" w:rsidRPr="007129E8" w:rsidRDefault="00265456" w:rsidP="006560BD">
            <w:pPr>
              <w:tabs>
                <w:tab w:val="right" w:pos="10758"/>
              </w:tabs>
              <w:bidi/>
              <w:spacing w:after="0" w:line="276" w:lineRule="auto"/>
              <w:cnfStyle w:val="000000000000" w:firstRow="0" w:lastRow="0" w:firstColumn="0" w:lastColumn="0" w:oddVBand="0" w:evenVBand="0" w:oddHBand="0" w:evenHBand="0" w:firstRowFirstColumn="0" w:firstRowLastColumn="0" w:lastRowFirstColumn="0" w:lastRowLastColumn="0"/>
              <w:rPr>
                <w:rFonts w:cs="B Nazanin"/>
                <w:sz w:val="18"/>
                <w:szCs w:val="18"/>
                <w:rtl/>
                <w:lang w:bidi="prs-AF"/>
              </w:rPr>
            </w:pPr>
            <w:r w:rsidRPr="007129E8">
              <w:rPr>
                <w:rFonts w:cs="B Nazanin" w:hint="cs"/>
                <w:sz w:val="18"/>
                <w:szCs w:val="18"/>
                <w:rtl/>
                <w:lang w:bidi="fa-IR"/>
              </w:rPr>
              <w:t xml:space="preserve">وزارت </w:t>
            </w:r>
            <w:r w:rsidR="002C6670" w:rsidRPr="007129E8">
              <w:rPr>
                <w:rFonts w:cs="B Nazanin" w:hint="cs"/>
                <w:sz w:val="18"/>
                <w:szCs w:val="18"/>
                <w:rtl/>
                <w:lang w:bidi="ps-AF"/>
              </w:rPr>
              <w:t>صحت عامه</w:t>
            </w:r>
          </w:p>
        </w:tc>
      </w:tr>
      <w:tr w:rsidR="00885F33" w:rsidRPr="007129E8" w:rsidTr="0083278C">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129E8" w:rsidRDefault="00885F33" w:rsidP="006560BD">
            <w:pPr>
              <w:tabs>
                <w:tab w:val="right" w:pos="10758"/>
              </w:tabs>
              <w:bidi/>
              <w:spacing w:after="0" w:line="276" w:lineRule="auto"/>
              <w:rPr>
                <w:rFonts w:cs="B Nazanin"/>
                <w:b w:val="0"/>
                <w:bCs w:val="0"/>
                <w:sz w:val="18"/>
                <w:szCs w:val="18"/>
                <w:rtl/>
                <w:lang w:bidi="prs-AF"/>
              </w:rPr>
            </w:pPr>
            <w:r w:rsidRPr="007129E8">
              <w:rPr>
                <w:rFonts w:cs="B Nazanin" w:hint="cs"/>
                <w:b w:val="0"/>
                <w:bCs w:val="0"/>
                <w:sz w:val="18"/>
                <w:szCs w:val="18"/>
                <w:rtl/>
                <w:lang w:bidi="prs-AF"/>
              </w:rPr>
              <w:t>بخش</w:t>
            </w:r>
            <w:r w:rsidR="00060987" w:rsidRPr="007129E8">
              <w:rPr>
                <w:rFonts w:cs="B Nazanin" w:hint="cs"/>
                <w:b w:val="0"/>
                <w:bCs w:val="0"/>
                <w:sz w:val="18"/>
                <w:szCs w:val="18"/>
                <w:rtl/>
                <w:lang w:bidi="prs-AF"/>
              </w:rPr>
              <w:t xml:space="preserve"> مربوطه</w:t>
            </w:r>
            <w:r w:rsidRPr="007129E8">
              <w:rPr>
                <w:rFonts w:cs="B Nazanin" w:hint="cs"/>
                <w:b w:val="0"/>
                <w:bCs w:val="0"/>
                <w:sz w:val="18"/>
                <w:szCs w:val="18"/>
                <w:rtl/>
                <w:lang w:bidi="prs-AF"/>
              </w:rPr>
              <w:t>:</w:t>
            </w:r>
          </w:p>
        </w:tc>
        <w:tc>
          <w:tcPr>
            <w:tcW w:w="8910" w:type="dxa"/>
            <w:tcBorders>
              <w:top w:val="single" w:sz="4" w:space="0" w:color="FFFFFF"/>
              <w:bottom w:val="single" w:sz="4" w:space="0" w:color="FFFFFF"/>
              <w:right w:val="single" w:sz="4" w:space="0" w:color="FFFFFF"/>
            </w:tcBorders>
          </w:tcPr>
          <w:p w:rsidR="00885F33" w:rsidRPr="007129E8" w:rsidRDefault="00A42DA7" w:rsidP="006560BD">
            <w:pPr>
              <w:tabs>
                <w:tab w:val="right" w:pos="10758"/>
              </w:tabs>
              <w:bidi/>
              <w:spacing w:after="0" w:line="276" w:lineRule="auto"/>
              <w:cnfStyle w:val="000000100000" w:firstRow="0" w:lastRow="0" w:firstColumn="0" w:lastColumn="0" w:oddVBand="0" w:evenVBand="0" w:oddHBand="1" w:evenHBand="0" w:firstRowFirstColumn="0" w:firstRowLastColumn="0" w:lastRowFirstColumn="0" w:lastRowLastColumn="0"/>
              <w:rPr>
                <w:rFonts w:cs="B Nazanin"/>
                <w:sz w:val="18"/>
                <w:szCs w:val="18"/>
                <w:rtl/>
                <w:lang w:bidi="fa-IR"/>
              </w:rPr>
            </w:pPr>
            <w:r w:rsidRPr="007129E8">
              <w:rPr>
                <w:rFonts w:cs="B Nazanin" w:hint="cs"/>
                <w:sz w:val="18"/>
                <w:szCs w:val="18"/>
                <w:rtl/>
                <w:lang w:bidi="fa-IR"/>
              </w:rPr>
              <w:t>ریاست عمومی طب معالجوی</w:t>
            </w:r>
          </w:p>
        </w:tc>
      </w:tr>
      <w:tr w:rsidR="00885F33" w:rsidRPr="007129E8" w:rsidTr="0083278C">
        <w:trPr>
          <w:gridBefore w:val="1"/>
          <w:gridAfter w:val="1"/>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129E8" w:rsidRDefault="00885F33" w:rsidP="006560BD">
            <w:pPr>
              <w:tabs>
                <w:tab w:val="right" w:pos="10758"/>
              </w:tabs>
              <w:bidi/>
              <w:spacing w:after="0" w:line="276" w:lineRule="auto"/>
              <w:rPr>
                <w:rFonts w:cs="B Nazanin"/>
                <w:b w:val="0"/>
                <w:bCs w:val="0"/>
                <w:sz w:val="18"/>
                <w:szCs w:val="18"/>
                <w:rtl/>
                <w:lang w:bidi="prs-AF"/>
              </w:rPr>
            </w:pPr>
            <w:r w:rsidRPr="007129E8">
              <w:rPr>
                <w:rFonts w:cs="B Nazanin" w:hint="cs"/>
                <w:b w:val="0"/>
                <w:bCs w:val="0"/>
                <w:sz w:val="18"/>
                <w:szCs w:val="18"/>
                <w:rtl/>
                <w:lang w:bidi="prs-AF"/>
              </w:rPr>
              <w:t>موقعیت پست:</w:t>
            </w:r>
          </w:p>
        </w:tc>
        <w:tc>
          <w:tcPr>
            <w:tcW w:w="8910" w:type="dxa"/>
            <w:tcBorders>
              <w:top w:val="single" w:sz="4" w:space="0" w:color="FFFFFF"/>
              <w:bottom w:val="single" w:sz="4" w:space="0" w:color="FFFFFF"/>
              <w:right w:val="single" w:sz="4" w:space="0" w:color="FFFFFF"/>
            </w:tcBorders>
          </w:tcPr>
          <w:p w:rsidR="00885F33" w:rsidRPr="007129E8" w:rsidRDefault="008E5615" w:rsidP="006560BD">
            <w:pPr>
              <w:tabs>
                <w:tab w:val="right" w:pos="10758"/>
              </w:tabs>
              <w:bidi/>
              <w:spacing w:after="0" w:line="276" w:lineRule="auto"/>
              <w:cnfStyle w:val="000000000000" w:firstRow="0" w:lastRow="0" w:firstColumn="0" w:lastColumn="0" w:oddVBand="0" w:evenVBand="0" w:oddHBand="0" w:evenHBand="0" w:firstRowFirstColumn="0" w:firstRowLastColumn="0" w:lastRowFirstColumn="0" w:lastRowLastColumn="0"/>
              <w:rPr>
                <w:rFonts w:cs="B Nazanin"/>
                <w:sz w:val="18"/>
                <w:szCs w:val="18"/>
                <w:rtl/>
                <w:lang w:bidi="prs-AF"/>
              </w:rPr>
            </w:pPr>
            <w:r w:rsidRPr="007129E8">
              <w:rPr>
                <w:rFonts w:cs="B Nazanin" w:hint="cs"/>
                <w:sz w:val="18"/>
                <w:szCs w:val="18"/>
                <w:rtl/>
                <w:lang w:bidi="ps-AF"/>
              </w:rPr>
              <w:t>کابل</w:t>
            </w:r>
            <w:r w:rsidRPr="007129E8">
              <w:rPr>
                <w:rFonts w:cs="B Nazanin" w:hint="cs"/>
                <w:sz w:val="18"/>
                <w:szCs w:val="18"/>
                <w:rtl/>
                <w:lang w:bidi="fa-IR"/>
              </w:rPr>
              <w:t xml:space="preserve"> (مرکز)</w:t>
            </w:r>
          </w:p>
        </w:tc>
      </w:tr>
      <w:tr w:rsidR="00885F33" w:rsidRPr="007129E8" w:rsidTr="0083278C">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129E8" w:rsidRDefault="00885F33" w:rsidP="006560BD">
            <w:pPr>
              <w:tabs>
                <w:tab w:val="right" w:pos="10758"/>
              </w:tabs>
              <w:bidi/>
              <w:spacing w:after="0" w:line="276" w:lineRule="auto"/>
              <w:rPr>
                <w:rFonts w:cs="B Nazanin"/>
                <w:b w:val="0"/>
                <w:bCs w:val="0"/>
                <w:sz w:val="18"/>
                <w:szCs w:val="18"/>
                <w:rtl/>
                <w:lang w:bidi="prs-AF"/>
              </w:rPr>
            </w:pPr>
            <w:r w:rsidRPr="007129E8">
              <w:rPr>
                <w:rFonts w:cs="B Nazanin" w:hint="cs"/>
                <w:b w:val="0"/>
                <w:bCs w:val="0"/>
                <w:sz w:val="18"/>
                <w:szCs w:val="18"/>
                <w:rtl/>
                <w:lang w:bidi="prs-AF"/>
              </w:rPr>
              <w:t>تعداد پست:</w:t>
            </w:r>
          </w:p>
        </w:tc>
        <w:tc>
          <w:tcPr>
            <w:tcW w:w="8910" w:type="dxa"/>
            <w:tcBorders>
              <w:top w:val="single" w:sz="4" w:space="0" w:color="FFFFFF"/>
              <w:bottom w:val="single" w:sz="4" w:space="0" w:color="FFFFFF"/>
              <w:right w:val="single" w:sz="4" w:space="0" w:color="FFFFFF"/>
            </w:tcBorders>
          </w:tcPr>
          <w:p w:rsidR="00885F33" w:rsidRPr="007129E8" w:rsidRDefault="005D346B" w:rsidP="006560BD">
            <w:pPr>
              <w:tabs>
                <w:tab w:val="right" w:pos="10758"/>
              </w:tabs>
              <w:bidi/>
              <w:spacing w:after="0" w:line="276" w:lineRule="auto"/>
              <w:cnfStyle w:val="000000100000" w:firstRow="0" w:lastRow="0" w:firstColumn="0" w:lastColumn="0" w:oddVBand="0" w:evenVBand="0" w:oddHBand="1" w:evenHBand="0" w:firstRowFirstColumn="0" w:firstRowLastColumn="0" w:lastRowFirstColumn="0" w:lastRowLastColumn="0"/>
              <w:rPr>
                <w:rFonts w:cs="B Nazanin"/>
                <w:sz w:val="18"/>
                <w:szCs w:val="18"/>
                <w:rtl/>
                <w:lang w:bidi="prs-AF"/>
              </w:rPr>
            </w:pPr>
            <w:r w:rsidRPr="007129E8">
              <w:rPr>
                <w:rFonts w:cs="B Nazanin" w:hint="cs"/>
                <w:sz w:val="18"/>
                <w:szCs w:val="18"/>
                <w:rtl/>
                <w:lang w:bidi="fa-IR"/>
              </w:rPr>
              <w:t>1</w:t>
            </w:r>
          </w:p>
        </w:tc>
      </w:tr>
      <w:tr w:rsidR="00885F33" w:rsidRPr="007129E8" w:rsidTr="0083278C">
        <w:trPr>
          <w:gridBefore w:val="1"/>
          <w:gridAfter w:val="1"/>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129E8" w:rsidRDefault="00885F33" w:rsidP="006560BD">
            <w:pPr>
              <w:tabs>
                <w:tab w:val="right" w:pos="10758"/>
              </w:tabs>
              <w:bidi/>
              <w:spacing w:after="0" w:line="276" w:lineRule="auto"/>
              <w:rPr>
                <w:rFonts w:cs="B Nazanin"/>
                <w:b w:val="0"/>
                <w:bCs w:val="0"/>
                <w:sz w:val="18"/>
                <w:szCs w:val="18"/>
                <w:rtl/>
                <w:lang w:bidi="prs-AF"/>
              </w:rPr>
            </w:pPr>
            <w:r w:rsidRPr="007129E8">
              <w:rPr>
                <w:rFonts w:cs="B Nazanin" w:hint="cs"/>
                <w:b w:val="0"/>
                <w:bCs w:val="0"/>
                <w:sz w:val="18"/>
                <w:szCs w:val="18"/>
                <w:rtl/>
                <w:lang w:bidi="prs-AF"/>
              </w:rPr>
              <w:t>گزارشده به:</w:t>
            </w:r>
          </w:p>
        </w:tc>
        <w:tc>
          <w:tcPr>
            <w:tcW w:w="8910" w:type="dxa"/>
            <w:tcBorders>
              <w:top w:val="single" w:sz="4" w:space="0" w:color="FFFFFF"/>
              <w:bottom w:val="single" w:sz="4" w:space="0" w:color="FFFFFF"/>
              <w:right w:val="single" w:sz="4" w:space="0" w:color="FFFFFF"/>
            </w:tcBorders>
          </w:tcPr>
          <w:p w:rsidR="00885F33" w:rsidRPr="007129E8" w:rsidRDefault="00A42DA7" w:rsidP="006560BD">
            <w:pPr>
              <w:tabs>
                <w:tab w:val="right" w:pos="10758"/>
              </w:tabs>
              <w:bidi/>
              <w:spacing w:after="0" w:line="276" w:lineRule="auto"/>
              <w:cnfStyle w:val="000000000000" w:firstRow="0" w:lastRow="0" w:firstColumn="0" w:lastColumn="0" w:oddVBand="0" w:evenVBand="0" w:oddHBand="0" w:evenHBand="0" w:firstRowFirstColumn="0" w:firstRowLastColumn="0" w:lastRowFirstColumn="0" w:lastRowLastColumn="0"/>
              <w:rPr>
                <w:rFonts w:cs="B Nazanin"/>
                <w:sz w:val="18"/>
                <w:szCs w:val="18"/>
                <w:rtl/>
                <w:lang w:bidi="prs-AF"/>
              </w:rPr>
            </w:pPr>
            <w:r w:rsidRPr="007129E8">
              <w:rPr>
                <w:rFonts w:eastAsia="+mn-ea" w:cs="B Nazanin" w:hint="cs"/>
                <w:color w:val="000000"/>
                <w:sz w:val="18"/>
                <w:szCs w:val="18"/>
                <w:rtl/>
                <w:lang w:bidi="fa-IR"/>
              </w:rPr>
              <w:t>رئیس عمومی طب معالجوی</w:t>
            </w:r>
          </w:p>
        </w:tc>
      </w:tr>
      <w:tr w:rsidR="00885F33" w:rsidRPr="007129E8" w:rsidTr="0083278C">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339"/>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129E8" w:rsidRDefault="00885F33" w:rsidP="006560BD">
            <w:pPr>
              <w:tabs>
                <w:tab w:val="right" w:pos="10758"/>
              </w:tabs>
              <w:bidi/>
              <w:spacing w:after="0" w:line="276" w:lineRule="auto"/>
              <w:rPr>
                <w:rFonts w:cs="B Nazanin"/>
                <w:b w:val="0"/>
                <w:bCs w:val="0"/>
                <w:sz w:val="18"/>
                <w:szCs w:val="18"/>
                <w:rtl/>
                <w:lang w:bidi="prs-AF"/>
              </w:rPr>
            </w:pPr>
            <w:r w:rsidRPr="007129E8">
              <w:rPr>
                <w:rFonts w:cs="B Nazanin" w:hint="cs"/>
                <w:b w:val="0"/>
                <w:bCs w:val="0"/>
                <w:sz w:val="18"/>
                <w:szCs w:val="18"/>
                <w:rtl/>
                <w:lang w:bidi="prs-AF"/>
              </w:rPr>
              <w:t>گزارش گیراز:</w:t>
            </w:r>
          </w:p>
        </w:tc>
        <w:tc>
          <w:tcPr>
            <w:tcW w:w="8910" w:type="dxa"/>
            <w:tcBorders>
              <w:top w:val="single" w:sz="4" w:space="0" w:color="FFFFFF"/>
              <w:bottom w:val="single" w:sz="4" w:space="0" w:color="FFFFFF"/>
              <w:right w:val="single" w:sz="4" w:space="0" w:color="FFFFFF"/>
            </w:tcBorders>
          </w:tcPr>
          <w:p w:rsidR="00885F33" w:rsidRPr="007129E8" w:rsidRDefault="00C90D85" w:rsidP="006560BD">
            <w:pPr>
              <w:tabs>
                <w:tab w:val="right" w:pos="10758"/>
              </w:tabs>
              <w:bidi/>
              <w:spacing w:after="0" w:line="276" w:lineRule="auto"/>
              <w:cnfStyle w:val="000000100000" w:firstRow="0" w:lastRow="0" w:firstColumn="0" w:lastColumn="0" w:oddVBand="0" w:evenVBand="0" w:oddHBand="1" w:evenHBand="0" w:firstRowFirstColumn="0" w:firstRowLastColumn="0" w:lastRowFirstColumn="0" w:lastRowLastColumn="0"/>
              <w:rPr>
                <w:rFonts w:cs="B Nazanin"/>
                <w:sz w:val="18"/>
                <w:szCs w:val="18"/>
                <w:rtl/>
                <w:lang w:bidi="prs-AF"/>
              </w:rPr>
            </w:pPr>
            <w:r w:rsidRPr="007129E8">
              <w:rPr>
                <w:rFonts w:cs="B Nazanin" w:hint="cs"/>
                <w:sz w:val="18"/>
                <w:szCs w:val="18"/>
                <w:rtl/>
                <w:lang w:bidi="prs-AF"/>
              </w:rPr>
              <w:t>کارکنان تحت اثر (مطابق ساختارتشکیلاتی)</w:t>
            </w:r>
          </w:p>
        </w:tc>
      </w:tr>
      <w:tr w:rsidR="00885F33" w:rsidRPr="007129E8" w:rsidTr="0083278C">
        <w:trPr>
          <w:gridBefore w:val="1"/>
          <w:gridAfter w:val="1"/>
          <w:wBefore w:w="90" w:type="dxa"/>
          <w:wAfter w:w="270" w:type="dxa"/>
          <w:trHeight w:val="24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129E8" w:rsidRDefault="00767836" w:rsidP="006560BD">
            <w:pPr>
              <w:tabs>
                <w:tab w:val="right" w:pos="10758"/>
              </w:tabs>
              <w:bidi/>
              <w:spacing w:after="0" w:line="276" w:lineRule="auto"/>
              <w:rPr>
                <w:rFonts w:cs="B Nazanin"/>
                <w:b w:val="0"/>
                <w:bCs w:val="0"/>
                <w:sz w:val="18"/>
                <w:szCs w:val="18"/>
                <w:rtl/>
                <w:lang w:bidi="prs-AF"/>
              </w:rPr>
            </w:pPr>
            <w:r w:rsidRPr="007129E8">
              <w:rPr>
                <w:rFonts w:cs="B Nazanin" w:hint="cs"/>
                <w:b w:val="0"/>
                <w:bCs w:val="0"/>
                <w:sz w:val="18"/>
                <w:szCs w:val="18"/>
                <w:rtl/>
                <w:lang w:bidi="prs-AF"/>
              </w:rPr>
              <w:t>کد</w:t>
            </w:r>
            <w:r w:rsidR="00885F33" w:rsidRPr="007129E8">
              <w:rPr>
                <w:rFonts w:cs="B Nazanin" w:hint="cs"/>
                <w:b w:val="0"/>
                <w:bCs w:val="0"/>
                <w:sz w:val="18"/>
                <w:szCs w:val="18"/>
                <w:rtl/>
                <w:lang w:bidi="prs-AF"/>
              </w:rPr>
              <w:t>:</w:t>
            </w:r>
          </w:p>
        </w:tc>
        <w:tc>
          <w:tcPr>
            <w:tcW w:w="8910" w:type="dxa"/>
            <w:tcBorders>
              <w:top w:val="single" w:sz="4" w:space="0" w:color="FFFFFF"/>
              <w:bottom w:val="single" w:sz="4" w:space="0" w:color="FFFFFF"/>
              <w:right w:val="single" w:sz="4" w:space="0" w:color="FFFFFF"/>
            </w:tcBorders>
          </w:tcPr>
          <w:p w:rsidR="00885F33" w:rsidRPr="007129E8" w:rsidRDefault="00A42DA7" w:rsidP="006560BD">
            <w:pPr>
              <w:spacing w:after="0" w:line="276" w:lineRule="auto"/>
              <w:jc w:val="right"/>
              <w:cnfStyle w:val="000000000000" w:firstRow="0" w:lastRow="0" w:firstColumn="0" w:lastColumn="0" w:oddVBand="0" w:evenVBand="0" w:oddHBand="0" w:evenHBand="0" w:firstRowFirstColumn="0" w:firstRowLastColumn="0" w:lastRowFirstColumn="0" w:lastRowLastColumn="0"/>
              <w:rPr>
                <w:rFonts w:cs="B Nazanin"/>
                <w:sz w:val="18"/>
                <w:szCs w:val="18"/>
              </w:rPr>
            </w:pPr>
            <w:r w:rsidRPr="007129E8">
              <w:rPr>
                <w:rFonts w:cs="B Nazanin" w:hint="cs"/>
                <w:sz w:val="18"/>
                <w:szCs w:val="18"/>
                <w:rtl/>
              </w:rPr>
              <w:t>522- 113-90-37</w:t>
            </w:r>
          </w:p>
        </w:tc>
      </w:tr>
      <w:tr w:rsidR="00407535" w:rsidRPr="007129E8" w:rsidTr="0083278C">
        <w:trPr>
          <w:gridBefore w:val="1"/>
          <w:gridAfter w:val="1"/>
          <w:cnfStyle w:val="000000100000" w:firstRow="0" w:lastRow="0" w:firstColumn="0" w:lastColumn="0" w:oddVBand="0" w:evenVBand="0" w:oddHBand="1" w:evenHBand="0" w:firstRowFirstColumn="0" w:firstRowLastColumn="0" w:lastRowFirstColumn="0" w:lastRowLastColumn="0"/>
          <w:wBefore w:w="90" w:type="dxa"/>
          <w:wAfter w:w="270" w:type="dxa"/>
          <w:trHeight w:val="242"/>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FFFFFF"/>
              <w:left w:val="single" w:sz="4" w:space="0" w:color="FFFFFF"/>
              <w:bottom w:val="single" w:sz="4" w:space="0" w:color="FFFFFF"/>
            </w:tcBorders>
          </w:tcPr>
          <w:p w:rsidR="00885F33" w:rsidRPr="007129E8" w:rsidRDefault="00885F33" w:rsidP="006560BD">
            <w:pPr>
              <w:tabs>
                <w:tab w:val="right" w:pos="10758"/>
              </w:tabs>
              <w:bidi/>
              <w:spacing w:after="0" w:line="276" w:lineRule="auto"/>
              <w:rPr>
                <w:rFonts w:cs="B Nazanin"/>
                <w:b w:val="0"/>
                <w:bCs w:val="0"/>
                <w:sz w:val="18"/>
                <w:szCs w:val="18"/>
                <w:rtl/>
                <w:lang w:bidi="prs-AF"/>
              </w:rPr>
            </w:pPr>
            <w:r w:rsidRPr="007129E8">
              <w:rPr>
                <w:rFonts w:cs="B Nazanin" w:hint="cs"/>
                <w:b w:val="0"/>
                <w:bCs w:val="0"/>
                <w:sz w:val="18"/>
                <w:szCs w:val="18"/>
                <w:rtl/>
                <w:lang w:bidi="prs-AF"/>
              </w:rPr>
              <w:t>تاریخ بازنگری:</w:t>
            </w:r>
          </w:p>
        </w:tc>
        <w:tc>
          <w:tcPr>
            <w:tcW w:w="8910" w:type="dxa"/>
            <w:tcBorders>
              <w:top w:val="single" w:sz="4" w:space="0" w:color="FFFFFF"/>
              <w:bottom w:val="single" w:sz="4" w:space="0" w:color="FFFFFF"/>
              <w:right w:val="single" w:sz="4" w:space="0" w:color="FFFFFF"/>
            </w:tcBorders>
          </w:tcPr>
          <w:p w:rsidR="00885F33" w:rsidRPr="007129E8" w:rsidRDefault="00133F34" w:rsidP="00133F34">
            <w:pPr>
              <w:tabs>
                <w:tab w:val="right" w:pos="10758"/>
              </w:tabs>
              <w:bidi/>
              <w:spacing w:after="0" w:line="276" w:lineRule="auto"/>
              <w:cnfStyle w:val="000000100000" w:firstRow="0" w:lastRow="0" w:firstColumn="0" w:lastColumn="0" w:oddVBand="0" w:evenVBand="0" w:oddHBand="1" w:evenHBand="0" w:firstRowFirstColumn="0" w:firstRowLastColumn="0" w:lastRowFirstColumn="0" w:lastRowLastColumn="0"/>
              <w:rPr>
                <w:rFonts w:cs="B Nazanin"/>
                <w:sz w:val="18"/>
                <w:szCs w:val="18"/>
                <w:rtl/>
                <w:lang w:bidi="prs-AF"/>
              </w:rPr>
            </w:pPr>
            <w:r w:rsidRPr="007129E8">
              <w:rPr>
                <w:rFonts w:cs="B Nazanin" w:hint="cs"/>
                <w:sz w:val="18"/>
                <w:szCs w:val="18"/>
                <w:rtl/>
                <w:lang w:bidi="prs-AF"/>
              </w:rPr>
              <w:t>25</w:t>
            </w:r>
            <w:r w:rsidR="00A1212D" w:rsidRPr="007129E8">
              <w:rPr>
                <w:rFonts w:cs="B Nazanin" w:hint="cs"/>
                <w:sz w:val="18"/>
                <w:szCs w:val="18"/>
                <w:rtl/>
                <w:lang w:bidi="prs-AF"/>
              </w:rPr>
              <w:t>/</w:t>
            </w:r>
            <w:r w:rsidRPr="007129E8">
              <w:rPr>
                <w:rFonts w:cs="B Nazanin" w:hint="cs"/>
                <w:sz w:val="18"/>
                <w:szCs w:val="18"/>
                <w:rtl/>
                <w:lang w:bidi="prs-AF"/>
              </w:rPr>
              <w:t>10</w:t>
            </w:r>
            <w:r w:rsidR="00A1212D" w:rsidRPr="007129E8">
              <w:rPr>
                <w:rFonts w:cs="B Nazanin" w:hint="cs"/>
                <w:sz w:val="18"/>
                <w:szCs w:val="18"/>
                <w:rtl/>
                <w:lang w:bidi="prs-AF"/>
              </w:rPr>
              <w:t>/1398</w:t>
            </w:r>
          </w:p>
        </w:tc>
      </w:tr>
    </w:tbl>
    <w:p w:rsidR="00B03986" w:rsidRPr="007129E8" w:rsidRDefault="00B03986" w:rsidP="006560BD">
      <w:pPr>
        <w:bidi/>
        <w:spacing w:line="276" w:lineRule="auto"/>
        <w:jc w:val="center"/>
        <w:rPr>
          <w:rFonts w:cs="B Nazanin"/>
          <w:b/>
          <w:bCs/>
          <w:sz w:val="18"/>
          <w:szCs w:val="18"/>
          <w:u w:val="single"/>
          <w:rtl/>
          <w:lang w:bidi="prs-AF"/>
        </w:rPr>
      </w:pPr>
    </w:p>
    <w:p w:rsidR="007129E8" w:rsidRPr="007129E8" w:rsidRDefault="007129E8" w:rsidP="007129E8">
      <w:pPr>
        <w:bidi/>
        <w:spacing w:line="276" w:lineRule="auto"/>
        <w:jc w:val="center"/>
        <w:rPr>
          <w:rFonts w:cs="B Nazanin"/>
          <w:b/>
          <w:bCs/>
          <w:sz w:val="18"/>
          <w:szCs w:val="18"/>
          <w:u w:val="single"/>
          <w:rtl/>
          <w:lang w:bidi="prs-AF"/>
        </w:rPr>
      </w:pPr>
    </w:p>
    <w:p w:rsidR="001A0CC0" w:rsidRPr="007129E8" w:rsidRDefault="00B03986" w:rsidP="006560BD">
      <w:pPr>
        <w:bidi/>
        <w:spacing w:after="0" w:line="276" w:lineRule="auto"/>
        <w:ind w:left="-630" w:right="-450"/>
        <w:jc w:val="both"/>
        <w:rPr>
          <w:rFonts w:cs="B Nazanin"/>
          <w:sz w:val="18"/>
          <w:szCs w:val="18"/>
          <w:lang w:bidi="prs-AF"/>
        </w:rPr>
      </w:pPr>
      <w:r w:rsidRPr="007129E8">
        <w:rPr>
          <w:rFonts w:cs="B Nazanin" w:hint="cs"/>
          <w:b/>
          <w:bCs/>
          <w:sz w:val="18"/>
          <w:szCs w:val="18"/>
          <w:rtl/>
          <w:lang w:bidi="prs-AF"/>
        </w:rPr>
        <w:t xml:space="preserve">هدف </w:t>
      </w:r>
      <w:r w:rsidR="00973A3F" w:rsidRPr="007129E8">
        <w:rPr>
          <w:rFonts w:cs="B Nazanin" w:hint="cs"/>
          <w:b/>
          <w:bCs/>
          <w:sz w:val="18"/>
          <w:szCs w:val="18"/>
          <w:rtl/>
          <w:lang w:bidi="prs-AF"/>
        </w:rPr>
        <w:t>وظیفه:</w:t>
      </w:r>
      <w:r w:rsidR="00BD6664" w:rsidRPr="007129E8">
        <w:rPr>
          <w:rFonts w:cs="B Nazanin" w:hint="cs"/>
          <w:sz w:val="18"/>
          <w:szCs w:val="18"/>
          <w:rtl/>
          <w:lang w:bidi="prs-AF"/>
        </w:rPr>
        <w:t xml:space="preserve"> </w:t>
      </w:r>
      <w:r w:rsidR="000C01B9" w:rsidRPr="007129E8">
        <w:rPr>
          <w:rFonts w:cs="B Nazanin" w:hint="cs"/>
          <w:sz w:val="18"/>
          <w:szCs w:val="18"/>
          <w:rtl/>
          <w:lang w:bidi="prs-AF"/>
        </w:rPr>
        <w:t>به منظور عرضه خدمات صحی بهتر، تثبیت احتیاج تجهزات طبی ملزمه طبی، ادویه وریجنت های لابراتواری مورد نیاز تاسیسات صحی مرکز وولایات تحت اثر ریاست عمومی طب معالجوی در روشنائی با استراتیژی ملی وزارت صحت عامه؛</w:t>
      </w:r>
    </w:p>
    <w:p w:rsidR="00C504AF" w:rsidRPr="007129E8" w:rsidRDefault="00C504AF" w:rsidP="00617C19">
      <w:pPr>
        <w:pStyle w:val="ListParagraph"/>
        <w:bidi/>
        <w:spacing w:line="276" w:lineRule="auto"/>
        <w:ind w:left="-630" w:right="-450"/>
        <w:rPr>
          <w:rFonts w:cs="B Nazanin"/>
          <w:b/>
          <w:bCs/>
          <w:sz w:val="18"/>
          <w:szCs w:val="18"/>
          <w:rtl/>
          <w:lang w:bidi="prs-AF"/>
        </w:rPr>
      </w:pPr>
      <w:r w:rsidRPr="007129E8">
        <w:rPr>
          <w:rFonts w:cs="B Nazanin" w:hint="cs"/>
          <w:b/>
          <w:bCs/>
          <w:sz w:val="18"/>
          <w:szCs w:val="18"/>
          <w:rtl/>
          <w:lang w:bidi="prs-AF"/>
        </w:rPr>
        <w:t>وظایف تخصصی:</w:t>
      </w:r>
    </w:p>
    <w:p w:rsidR="00DA7EAB" w:rsidRPr="007129E8" w:rsidRDefault="00A127ED" w:rsidP="002802DB">
      <w:pPr>
        <w:pStyle w:val="ListParagraph"/>
        <w:numPr>
          <w:ilvl w:val="0"/>
          <w:numId w:val="2"/>
        </w:numPr>
        <w:bidi/>
        <w:spacing w:line="276" w:lineRule="auto"/>
        <w:ind w:left="90" w:right="-450"/>
        <w:jc w:val="both"/>
        <w:rPr>
          <w:rFonts w:cs="B Nazanin"/>
          <w:b/>
          <w:bCs/>
          <w:sz w:val="18"/>
          <w:szCs w:val="18"/>
          <w:lang w:bidi="fa-IR"/>
        </w:rPr>
      </w:pPr>
      <w:r w:rsidRPr="007129E8">
        <w:rPr>
          <w:rFonts w:cs="B Nazanin" w:hint="cs"/>
          <w:sz w:val="18"/>
          <w:szCs w:val="18"/>
          <w:rtl/>
          <w:lang w:bidi="prs-AF"/>
        </w:rPr>
        <w:t>توحید نیازمندی های تجهزات طبی، ادویه جات، ملزمه طبی وریجنت های لابراتواری وارسال آن به ریاست تهیه وتدارکات جهت آغاز پروسه تدارکاتی؛</w:t>
      </w:r>
    </w:p>
    <w:p w:rsidR="00F83FEE" w:rsidRPr="007129E8" w:rsidRDefault="00F83FEE" w:rsidP="002802DB">
      <w:pPr>
        <w:pStyle w:val="ListParagraph"/>
        <w:numPr>
          <w:ilvl w:val="0"/>
          <w:numId w:val="2"/>
        </w:numPr>
        <w:bidi/>
        <w:spacing w:line="276" w:lineRule="auto"/>
        <w:ind w:left="90" w:right="-450"/>
        <w:jc w:val="both"/>
        <w:rPr>
          <w:rFonts w:cs="B Nazanin"/>
          <w:b/>
          <w:bCs/>
          <w:sz w:val="18"/>
          <w:szCs w:val="18"/>
          <w:lang w:bidi="fa-IR"/>
        </w:rPr>
      </w:pPr>
      <w:r w:rsidRPr="007129E8">
        <w:rPr>
          <w:rFonts w:cs="B Nazanin" w:hint="cs"/>
          <w:sz w:val="18"/>
          <w:szCs w:val="18"/>
          <w:rtl/>
          <w:lang w:bidi="prs-AF"/>
        </w:rPr>
        <w:t>تشریح ادویه، تجهزات طبی وملزمه طبی کمکی وقرار داد شده درتسیسات</w:t>
      </w:r>
      <w:r w:rsidR="00837D3B" w:rsidRPr="007129E8">
        <w:rPr>
          <w:rFonts w:cs="B Nazanin" w:hint="cs"/>
          <w:sz w:val="18"/>
          <w:szCs w:val="18"/>
          <w:rtl/>
          <w:lang w:bidi="fa-IR"/>
        </w:rPr>
        <w:t xml:space="preserve"> صحی وستاک مرکزی،</w:t>
      </w:r>
    </w:p>
    <w:p w:rsidR="00986B5D" w:rsidRPr="007129E8" w:rsidRDefault="00986B5D" w:rsidP="002802DB">
      <w:pPr>
        <w:pStyle w:val="ListParagraph"/>
        <w:numPr>
          <w:ilvl w:val="0"/>
          <w:numId w:val="2"/>
        </w:numPr>
        <w:bidi/>
        <w:spacing w:line="276" w:lineRule="auto"/>
        <w:ind w:left="90" w:right="-450"/>
        <w:jc w:val="both"/>
        <w:rPr>
          <w:rFonts w:cs="B Nazanin"/>
          <w:b/>
          <w:bCs/>
          <w:sz w:val="18"/>
          <w:szCs w:val="18"/>
          <w:lang w:bidi="fa-IR"/>
        </w:rPr>
      </w:pPr>
      <w:r w:rsidRPr="007129E8">
        <w:rPr>
          <w:rFonts w:cs="B Nazanin" w:hint="cs"/>
          <w:sz w:val="18"/>
          <w:szCs w:val="18"/>
          <w:rtl/>
          <w:lang w:bidi="fa-IR"/>
        </w:rPr>
        <w:t>توزیع ادویه، ملزمه طبی، تجهزات طی وریجنت های لابراتواری کمک شده وتدارک شده درتاسیسات صحی وستاک مرکزی؛</w:t>
      </w:r>
    </w:p>
    <w:p w:rsidR="0052564F" w:rsidRPr="007129E8" w:rsidRDefault="0052564F" w:rsidP="002802DB">
      <w:pPr>
        <w:pStyle w:val="ListParagraph"/>
        <w:numPr>
          <w:ilvl w:val="0"/>
          <w:numId w:val="2"/>
        </w:numPr>
        <w:bidi/>
        <w:spacing w:line="276" w:lineRule="auto"/>
        <w:ind w:left="90" w:right="-450"/>
        <w:jc w:val="both"/>
        <w:rPr>
          <w:rFonts w:cs="B Nazanin"/>
          <w:b/>
          <w:bCs/>
          <w:sz w:val="18"/>
          <w:szCs w:val="18"/>
          <w:lang w:bidi="fa-IR"/>
        </w:rPr>
      </w:pPr>
      <w:r w:rsidRPr="007129E8">
        <w:rPr>
          <w:rFonts w:cs="B Nazanin" w:hint="cs"/>
          <w:sz w:val="18"/>
          <w:szCs w:val="18"/>
          <w:rtl/>
          <w:lang w:bidi="fa-IR"/>
        </w:rPr>
        <w:t>مدیریت وتقویه بایومیدیکل انجنیری در تاسیسات صحی مربوطه؛</w:t>
      </w:r>
    </w:p>
    <w:p w:rsidR="000F090E" w:rsidRPr="007129E8" w:rsidRDefault="000F090E" w:rsidP="002802DB">
      <w:pPr>
        <w:pStyle w:val="ListParagraph"/>
        <w:numPr>
          <w:ilvl w:val="0"/>
          <w:numId w:val="2"/>
        </w:numPr>
        <w:bidi/>
        <w:spacing w:line="276" w:lineRule="auto"/>
        <w:ind w:left="90" w:right="-450"/>
        <w:jc w:val="both"/>
        <w:rPr>
          <w:rFonts w:cs="B Nazanin"/>
          <w:b/>
          <w:bCs/>
          <w:sz w:val="18"/>
          <w:szCs w:val="18"/>
          <w:lang w:bidi="fa-IR"/>
        </w:rPr>
      </w:pPr>
      <w:r w:rsidRPr="007129E8">
        <w:rPr>
          <w:rFonts w:cs="B Nazanin" w:hint="cs"/>
          <w:sz w:val="18"/>
          <w:szCs w:val="18"/>
          <w:rtl/>
          <w:lang w:bidi="fa-IR"/>
        </w:rPr>
        <w:t>آماده ساختن شرایط جهت سروی وتجهزات طبی فعال وغیرفعال وگزارش آن به مقام با درنظرداشت نیازمندی های ادارات مرکزی وولایتی؛</w:t>
      </w:r>
    </w:p>
    <w:p w:rsidR="00412D97" w:rsidRPr="007129E8" w:rsidRDefault="00412D97" w:rsidP="002802DB">
      <w:pPr>
        <w:pStyle w:val="ListParagraph"/>
        <w:numPr>
          <w:ilvl w:val="0"/>
          <w:numId w:val="2"/>
        </w:numPr>
        <w:bidi/>
        <w:spacing w:line="276" w:lineRule="auto"/>
        <w:ind w:left="90" w:right="-450"/>
        <w:jc w:val="both"/>
        <w:rPr>
          <w:rFonts w:cs="B Nazanin"/>
          <w:b/>
          <w:bCs/>
          <w:sz w:val="18"/>
          <w:szCs w:val="18"/>
          <w:lang w:bidi="fa-IR"/>
        </w:rPr>
      </w:pPr>
      <w:r w:rsidRPr="007129E8">
        <w:rPr>
          <w:rFonts w:cs="B Nazanin" w:hint="cs"/>
          <w:sz w:val="18"/>
          <w:szCs w:val="18"/>
          <w:rtl/>
          <w:lang w:bidi="fa-IR"/>
        </w:rPr>
        <w:t>چک فنی لست های نیازمندی به لست ادویه اساسی ومجاز وتوحید آن؛</w:t>
      </w:r>
    </w:p>
    <w:p w:rsidR="00E616C6" w:rsidRPr="007129E8" w:rsidRDefault="00E616C6" w:rsidP="002802DB">
      <w:pPr>
        <w:pStyle w:val="ListParagraph"/>
        <w:numPr>
          <w:ilvl w:val="0"/>
          <w:numId w:val="2"/>
        </w:numPr>
        <w:bidi/>
        <w:spacing w:line="276" w:lineRule="auto"/>
        <w:ind w:left="90" w:right="-450"/>
        <w:jc w:val="both"/>
        <w:rPr>
          <w:rFonts w:cs="B Nazanin"/>
          <w:b/>
          <w:bCs/>
          <w:sz w:val="18"/>
          <w:szCs w:val="18"/>
          <w:lang w:bidi="fa-IR"/>
        </w:rPr>
      </w:pPr>
      <w:r w:rsidRPr="007129E8">
        <w:rPr>
          <w:rFonts w:cs="B Nazanin" w:hint="cs"/>
          <w:sz w:val="18"/>
          <w:szCs w:val="18"/>
          <w:rtl/>
          <w:lang w:bidi="fa-IR"/>
        </w:rPr>
        <w:t>درختم پروسه تهیه وتداراکات تجهزات طبی ومواد مصرفی طبی ودوا، انتقال وتسلیمی آن طبق مقررات وقوانین نافذه دولت به ستاک های مرکزی؛</w:t>
      </w:r>
    </w:p>
    <w:p w:rsidR="002573E6" w:rsidRPr="007129E8" w:rsidRDefault="002573E6" w:rsidP="00B554F5">
      <w:pPr>
        <w:pStyle w:val="ListParagraph"/>
        <w:tabs>
          <w:tab w:val="right" w:pos="-90"/>
        </w:tabs>
        <w:bidi/>
        <w:spacing w:line="276" w:lineRule="auto"/>
        <w:ind w:left="-90" w:right="-450" w:hanging="540"/>
        <w:rPr>
          <w:rFonts w:asciiTheme="majorBidi" w:hAnsiTheme="majorBidi" w:cs="B Nazanin"/>
          <w:b/>
          <w:bCs/>
          <w:sz w:val="18"/>
          <w:szCs w:val="18"/>
          <w:rtl/>
          <w:lang w:bidi="fa-IR"/>
        </w:rPr>
      </w:pPr>
      <w:r w:rsidRPr="007129E8">
        <w:rPr>
          <w:rFonts w:asciiTheme="majorBidi" w:hAnsiTheme="majorBidi" w:cs="B Nazanin" w:hint="cs"/>
          <w:b/>
          <w:bCs/>
          <w:sz w:val="18"/>
          <w:szCs w:val="18"/>
          <w:rtl/>
          <w:lang w:bidi="fa-IR"/>
        </w:rPr>
        <w:t>وظایف مدیریتی:</w:t>
      </w:r>
    </w:p>
    <w:p w:rsidR="00EC6821" w:rsidRPr="007129E8" w:rsidRDefault="00EC6821" w:rsidP="002802DB">
      <w:pPr>
        <w:pStyle w:val="ListParagraph"/>
        <w:numPr>
          <w:ilvl w:val="0"/>
          <w:numId w:val="1"/>
        </w:numPr>
        <w:bidi/>
        <w:spacing w:line="276" w:lineRule="auto"/>
        <w:ind w:left="90" w:right="-450"/>
        <w:jc w:val="both"/>
        <w:rPr>
          <w:rFonts w:ascii="Arial" w:hAnsi="Arial" w:cs="B Nazanin"/>
          <w:sz w:val="18"/>
          <w:szCs w:val="18"/>
          <w:lang w:bidi="fa-IR"/>
        </w:rPr>
      </w:pPr>
      <w:r w:rsidRPr="007129E8">
        <w:rPr>
          <w:rFonts w:ascii="Arial" w:hAnsi="Arial" w:cs="B Nazanin" w:hint="cs"/>
          <w:sz w:val="18"/>
          <w:szCs w:val="18"/>
          <w:rtl/>
          <w:lang w:bidi="fa-IR"/>
        </w:rPr>
        <w:t>ترتیب پلان کاری ماهوار، ربعوار و سالانه در مطابقت با پلان عمومی، بمنظور رسیدن به اهداف تعیین شده اداره؛</w:t>
      </w:r>
    </w:p>
    <w:p w:rsidR="00C77CFA" w:rsidRPr="007129E8" w:rsidRDefault="00C77CFA" w:rsidP="002802DB">
      <w:pPr>
        <w:pStyle w:val="ListParagraph"/>
        <w:numPr>
          <w:ilvl w:val="0"/>
          <w:numId w:val="1"/>
        </w:numPr>
        <w:bidi/>
        <w:spacing w:line="276" w:lineRule="auto"/>
        <w:ind w:left="90" w:right="-450"/>
        <w:jc w:val="both"/>
        <w:rPr>
          <w:rFonts w:ascii="Arial" w:hAnsi="Arial" w:cs="B Nazanin"/>
          <w:sz w:val="18"/>
          <w:szCs w:val="18"/>
          <w:lang w:bidi="fa-IR"/>
        </w:rPr>
      </w:pPr>
      <w:r w:rsidRPr="007129E8">
        <w:rPr>
          <w:rFonts w:ascii="Arial" w:hAnsi="Arial" w:cs="B Nazanin" w:hint="cs"/>
          <w:sz w:val="18"/>
          <w:szCs w:val="18"/>
          <w:rtl/>
          <w:lang w:bidi="fa-IR"/>
        </w:rPr>
        <w:t>حصول اطمینان از اجراآت یومیه کارمندان تحت اثر؛</w:t>
      </w:r>
    </w:p>
    <w:p w:rsidR="00FC4153" w:rsidRPr="007129E8" w:rsidRDefault="00FC4153" w:rsidP="002802DB">
      <w:pPr>
        <w:pStyle w:val="ListParagraph"/>
        <w:numPr>
          <w:ilvl w:val="0"/>
          <w:numId w:val="1"/>
        </w:numPr>
        <w:bidi/>
        <w:spacing w:line="276" w:lineRule="auto"/>
        <w:ind w:left="90" w:right="-450"/>
        <w:jc w:val="both"/>
        <w:rPr>
          <w:rFonts w:ascii="Arial" w:hAnsi="Arial" w:cs="B Nazanin"/>
          <w:sz w:val="18"/>
          <w:szCs w:val="18"/>
          <w:lang w:bidi="fa-IR"/>
        </w:rPr>
      </w:pPr>
      <w:r w:rsidRPr="007129E8">
        <w:rPr>
          <w:rFonts w:ascii="Arial" w:hAnsi="Arial" w:cs="B Nazanin" w:hint="cs"/>
          <w:sz w:val="18"/>
          <w:szCs w:val="18"/>
          <w:rtl/>
          <w:lang w:bidi="fa-IR"/>
        </w:rPr>
        <w:t>نظارت وکنترول ازتطبیق پلان کاری، قوانین، پالیسی وطرزالعمل ها</w:t>
      </w:r>
      <w:r w:rsidR="002D552E" w:rsidRPr="007129E8">
        <w:rPr>
          <w:rFonts w:ascii="Arial" w:hAnsi="Arial" w:cs="B Nazanin" w:hint="cs"/>
          <w:sz w:val="18"/>
          <w:szCs w:val="18"/>
          <w:rtl/>
          <w:lang w:bidi="fa-IR"/>
        </w:rPr>
        <w:t>؛</w:t>
      </w:r>
    </w:p>
    <w:p w:rsidR="00F20305" w:rsidRPr="007129E8" w:rsidRDefault="00F20305" w:rsidP="002802DB">
      <w:pPr>
        <w:pStyle w:val="ListParagraph"/>
        <w:numPr>
          <w:ilvl w:val="0"/>
          <w:numId w:val="1"/>
        </w:numPr>
        <w:bidi/>
        <w:spacing w:line="276" w:lineRule="auto"/>
        <w:ind w:left="90" w:right="-450"/>
        <w:jc w:val="both"/>
        <w:rPr>
          <w:rFonts w:ascii="Arial" w:hAnsi="Arial" w:cs="B Nazanin"/>
          <w:sz w:val="18"/>
          <w:szCs w:val="18"/>
          <w:lang w:bidi="fa-IR"/>
        </w:rPr>
      </w:pPr>
      <w:r w:rsidRPr="007129E8">
        <w:rPr>
          <w:rFonts w:ascii="Arial" w:hAnsi="Arial" w:cs="B Nazanin" w:hint="cs"/>
          <w:sz w:val="18"/>
          <w:szCs w:val="18"/>
          <w:rtl/>
          <w:lang w:bidi="fa-IR"/>
        </w:rPr>
        <w:t>حصول اطمینان از ارزیابی اجراآت کاری کارمندان تحت اثر درختم سال؛</w:t>
      </w:r>
    </w:p>
    <w:p w:rsidR="00DC4FFE" w:rsidRPr="007129E8" w:rsidRDefault="00DC4FFE" w:rsidP="002802DB">
      <w:pPr>
        <w:pStyle w:val="ListParagraph"/>
        <w:numPr>
          <w:ilvl w:val="0"/>
          <w:numId w:val="1"/>
        </w:numPr>
        <w:bidi/>
        <w:spacing w:line="276" w:lineRule="auto"/>
        <w:ind w:left="90" w:right="-450"/>
        <w:jc w:val="both"/>
        <w:rPr>
          <w:rFonts w:ascii="Arial" w:hAnsi="Arial" w:cs="B Nazanin"/>
          <w:sz w:val="18"/>
          <w:szCs w:val="18"/>
          <w:lang w:bidi="fa-IR"/>
        </w:rPr>
      </w:pPr>
      <w:r w:rsidRPr="007129E8">
        <w:rPr>
          <w:rFonts w:ascii="Arial" w:hAnsi="Arial" w:cs="B Nazanin" w:hint="cs"/>
          <w:sz w:val="18"/>
          <w:szCs w:val="18"/>
          <w:rtl/>
          <w:lang w:bidi="fa-IR"/>
        </w:rPr>
        <w:t>اخذ گزارشات کاری کارمندان تحت اثر؛</w:t>
      </w:r>
    </w:p>
    <w:p w:rsidR="00D73375" w:rsidRPr="007129E8" w:rsidRDefault="00D73375" w:rsidP="002802DB">
      <w:pPr>
        <w:pStyle w:val="ListParagraph"/>
        <w:numPr>
          <w:ilvl w:val="0"/>
          <w:numId w:val="1"/>
        </w:numPr>
        <w:bidi/>
        <w:spacing w:line="276" w:lineRule="auto"/>
        <w:ind w:left="90" w:right="-450"/>
        <w:jc w:val="both"/>
        <w:rPr>
          <w:rFonts w:ascii="Arial" w:hAnsi="Arial" w:cs="B Nazanin"/>
          <w:sz w:val="18"/>
          <w:szCs w:val="18"/>
          <w:lang w:bidi="fa-IR"/>
        </w:rPr>
      </w:pPr>
      <w:r w:rsidRPr="007129E8">
        <w:rPr>
          <w:rFonts w:ascii="Arial" w:hAnsi="Arial" w:cs="B Nazanin"/>
          <w:sz w:val="18"/>
          <w:szCs w:val="18"/>
          <w:rtl/>
          <w:lang w:bidi="fa-IR"/>
        </w:rPr>
        <w:lastRenderedPageBreak/>
        <w:t>ارائه گزارش</w:t>
      </w:r>
      <w:r w:rsidRPr="007129E8">
        <w:rPr>
          <w:rFonts w:ascii="Arial" w:hAnsi="Arial" w:cs="B Nazanin" w:hint="cs"/>
          <w:sz w:val="18"/>
          <w:szCs w:val="18"/>
          <w:rtl/>
          <w:lang w:bidi="fa-IR"/>
        </w:rPr>
        <w:t xml:space="preserve"> ماهوار،</w:t>
      </w:r>
      <w:r w:rsidRPr="007129E8">
        <w:rPr>
          <w:rFonts w:ascii="Arial" w:hAnsi="Arial" w:cs="B Nazanin"/>
          <w:sz w:val="18"/>
          <w:szCs w:val="18"/>
          <w:rtl/>
          <w:lang w:bidi="fa-IR"/>
        </w:rPr>
        <w:t xml:space="preserve"> ربعوار، سالانه و عندالضرورت از فعالیت ها و دست آورد ها</w:t>
      </w:r>
      <w:r w:rsidRPr="007129E8">
        <w:rPr>
          <w:rFonts w:ascii="Arial" w:hAnsi="Arial" w:cs="B Nazanin" w:hint="cs"/>
          <w:sz w:val="18"/>
          <w:szCs w:val="18"/>
          <w:rtl/>
          <w:lang w:bidi="fa-IR"/>
        </w:rPr>
        <w:t>ی مربوطه،</w:t>
      </w:r>
      <w:r w:rsidRPr="007129E8">
        <w:rPr>
          <w:rFonts w:ascii="Arial" w:hAnsi="Arial" w:cs="B Nazanin"/>
          <w:sz w:val="18"/>
          <w:szCs w:val="18"/>
          <w:rtl/>
          <w:lang w:bidi="fa-IR"/>
        </w:rPr>
        <w:t xml:space="preserve"> بمنظور مطلع ساختن ره</w:t>
      </w:r>
      <w:r w:rsidRPr="007129E8">
        <w:rPr>
          <w:rFonts w:ascii="Arial" w:hAnsi="Arial" w:cs="B Nazanin" w:hint="cs"/>
          <w:sz w:val="18"/>
          <w:szCs w:val="18"/>
          <w:rtl/>
          <w:lang w:bidi="fa-IR"/>
        </w:rPr>
        <w:t>ب</w:t>
      </w:r>
      <w:r w:rsidR="00373CA9" w:rsidRPr="007129E8">
        <w:rPr>
          <w:rFonts w:ascii="Arial" w:hAnsi="Arial" w:cs="B Nazanin"/>
          <w:sz w:val="18"/>
          <w:szCs w:val="18"/>
          <w:rtl/>
          <w:lang w:bidi="fa-IR"/>
        </w:rPr>
        <w:t>ری</w:t>
      </w:r>
      <w:r w:rsidR="00373CA9" w:rsidRPr="007129E8">
        <w:rPr>
          <w:rFonts w:ascii="Arial" w:hAnsi="Arial" w:cs="B Nazanin" w:hint="cs"/>
          <w:sz w:val="18"/>
          <w:szCs w:val="18"/>
          <w:rtl/>
          <w:lang w:bidi="fa-IR"/>
        </w:rPr>
        <w:t xml:space="preserve"> </w:t>
      </w:r>
      <w:r w:rsidRPr="007129E8">
        <w:rPr>
          <w:rFonts w:ascii="Arial" w:hAnsi="Arial" w:cs="B Nazanin" w:hint="cs"/>
          <w:sz w:val="18"/>
          <w:szCs w:val="18"/>
          <w:rtl/>
          <w:lang w:bidi="fa-IR"/>
        </w:rPr>
        <w:t>اداره؛</w:t>
      </w:r>
    </w:p>
    <w:p w:rsidR="00F4771E" w:rsidRPr="007129E8" w:rsidRDefault="00D73375" w:rsidP="002802DB">
      <w:pPr>
        <w:pStyle w:val="ListParagraph"/>
        <w:numPr>
          <w:ilvl w:val="0"/>
          <w:numId w:val="1"/>
        </w:numPr>
        <w:bidi/>
        <w:spacing w:line="276" w:lineRule="auto"/>
        <w:ind w:left="90" w:right="-450"/>
        <w:jc w:val="both"/>
        <w:rPr>
          <w:rFonts w:ascii="Arial" w:hAnsi="Arial" w:cs="B Nazanin"/>
          <w:sz w:val="18"/>
          <w:szCs w:val="18"/>
          <w:lang w:bidi="fa-IR"/>
        </w:rPr>
      </w:pPr>
      <w:r w:rsidRPr="007129E8">
        <w:rPr>
          <w:rFonts w:ascii="Arial" w:hAnsi="Arial" w:cs="B Nazanin"/>
          <w:sz w:val="18"/>
          <w:szCs w:val="18"/>
          <w:rtl/>
          <w:lang w:bidi="fa-IR"/>
        </w:rPr>
        <w:t>اجرای سا</w:t>
      </w:r>
      <w:r w:rsidRPr="007129E8">
        <w:rPr>
          <w:rFonts w:ascii="Arial" w:hAnsi="Arial" w:cs="B Nazanin" w:hint="cs"/>
          <w:sz w:val="18"/>
          <w:szCs w:val="18"/>
          <w:rtl/>
          <w:lang w:bidi="fa-IR"/>
        </w:rPr>
        <w:t>ئ</w:t>
      </w:r>
      <w:r w:rsidRPr="007129E8">
        <w:rPr>
          <w:rFonts w:ascii="Arial" w:hAnsi="Arial" w:cs="B Nazanin"/>
          <w:sz w:val="18"/>
          <w:szCs w:val="18"/>
          <w:rtl/>
          <w:lang w:bidi="fa-IR"/>
        </w:rPr>
        <w:t>ر وظایف</w:t>
      </w:r>
      <w:r w:rsidRPr="007129E8">
        <w:rPr>
          <w:rFonts w:ascii="Arial" w:hAnsi="Arial" w:cs="B Nazanin" w:hint="cs"/>
          <w:sz w:val="18"/>
          <w:szCs w:val="18"/>
          <w:rtl/>
          <w:lang w:bidi="fa-IR"/>
        </w:rPr>
        <w:t xml:space="preserve"> که</w:t>
      </w:r>
      <w:r w:rsidRPr="007129E8">
        <w:rPr>
          <w:rFonts w:ascii="Arial" w:hAnsi="Arial" w:cs="B Nazanin"/>
          <w:sz w:val="18"/>
          <w:szCs w:val="18"/>
          <w:rtl/>
          <w:lang w:bidi="fa-IR"/>
        </w:rPr>
        <w:t xml:space="preserve"> </w:t>
      </w:r>
      <w:r w:rsidRPr="007129E8">
        <w:rPr>
          <w:rFonts w:ascii="Arial" w:hAnsi="Arial" w:cs="B Nazanin" w:hint="cs"/>
          <w:sz w:val="18"/>
          <w:szCs w:val="18"/>
          <w:rtl/>
          <w:lang w:bidi="fa-IR"/>
        </w:rPr>
        <w:t>از طرف مقامات ذیصلاح</w:t>
      </w:r>
      <w:r w:rsidRPr="007129E8">
        <w:rPr>
          <w:rFonts w:ascii="Arial" w:hAnsi="Arial" w:cs="B Nazanin"/>
          <w:sz w:val="18"/>
          <w:szCs w:val="18"/>
          <w:rtl/>
          <w:lang w:bidi="fa-IR"/>
        </w:rPr>
        <w:t xml:space="preserve"> مطابق </w:t>
      </w:r>
      <w:r w:rsidRPr="007129E8">
        <w:rPr>
          <w:rFonts w:ascii="Arial" w:hAnsi="Arial" w:cs="B Nazanin" w:hint="cs"/>
          <w:sz w:val="18"/>
          <w:szCs w:val="18"/>
          <w:rtl/>
          <w:lang w:bidi="fa-IR"/>
        </w:rPr>
        <w:t>قوانین،</w:t>
      </w:r>
      <w:r w:rsidRPr="007129E8">
        <w:rPr>
          <w:rFonts w:ascii="Arial" w:hAnsi="Arial" w:cs="B Nazanin"/>
          <w:sz w:val="18"/>
          <w:szCs w:val="18"/>
          <w:rtl/>
          <w:lang w:bidi="fa-IR"/>
        </w:rPr>
        <w:t xml:space="preserve"> مقررات </w:t>
      </w:r>
      <w:r w:rsidRPr="007129E8">
        <w:rPr>
          <w:rFonts w:ascii="Arial" w:hAnsi="Arial" w:cs="B Nazanin" w:hint="cs"/>
          <w:sz w:val="18"/>
          <w:szCs w:val="18"/>
          <w:rtl/>
          <w:lang w:bidi="fa-IR"/>
        </w:rPr>
        <w:t xml:space="preserve">و اهداف </w:t>
      </w:r>
      <w:r w:rsidRPr="007129E8">
        <w:rPr>
          <w:rFonts w:ascii="Arial" w:hAnsi="Arial" w:cs="B Nazanin"/>
          <w:sz w:val="18"/>
          <w:szCs w:val="18"/>
          <w:rtl/>
          <w:lang w:bidi="fa-IR"/>
        </w:rPr>
        <w:t>اداره مربوطه</w:t>
      </w:r>
      <w:r w:rsidR="00532F63" w:rsidRPr="007129E8">
        <w:rPr>
          <w:rFonts w:ascii="Arial" w:hAnsi="Arial" w:cs="B Nazanin" w:hint="cs"/>
          <w:sz w:val="18"/>
          <w:szCs w:val="18"/>
          <w:rtl/>
          <w:lang w:bidi="fa-IR"/>
        </w:rPr>
        <w:t xml:space="preserve"> سپرده میشود؛</w:t>
      </w:r>
    </w:p>
    <w:p w:rsidR="00A43258" w:rsidRPr="007129E8" w:rsidRDefault="00A43258" w:rsidP="00A43258">
      <w:pPr>
        <w:bidi/>
        <w:spacing w:line="276" w:lineRule="auto"/>
        <w:ind w:right="-450"/>
        <w:jc w:val="both"/>
        <w:rPr>
          <w:rFonts w:ascii="Arial" w:hAnsi="Arial" w:cs="B Nazanin"/>
          <w:sz w:val="18"/>
          <w:szCs w:val="18"/>
          <w:rtl/>
          <w:lang w:bidi="fa-IR"/>
        </w:rPr>
      </w:pPr>
    </w:p>
    <w:p w:rsidR="00A43258" w:rsidRPr="007129E8" w:rsidRDefault="00A43258" w:rsidP="00A43258">
      <w:pPr>
        <w:bidi/>
        <w:spacing w:line="276" w:lineRule="auto"/>
        <w:ind w:right="-450"/>
        <w:jc w:val="both"/>
        <w:rPr>
          <w:rFonts w:ascii="Arial" w:hAnsi="Arial" w:cs="B Nazanin"/>
          <w:sz w:val="18"/>
          <w:szCs w:val="18"/>
          <w:rtl/>
          <w:lang w:bidi="fa-IR"/>
        </w:rPr>
      </w:pPr>
    </w:p>
    <w:p w:rsidR="00A43258" w:rsidRPr="007129E8" w:rsidRDefault="00A43258" w:rsidP="00A43258">
      <w:pPr>
        <w:bidi/>
        <w:spacing w:line="276" w:lineRule="auto"/>
        <w:ind w:right="-450"/>
        <w:jc w:val="both"/>
        <w:rPr>
          <w:rFonts w:ascii="Arial" w:hAnsi="Arial" w:cs="B Nazanin"/>
          <w:sz w:val="18"/>
          <w:szCs w:val="18"/>
          <w:lang w:bidi="fa-IR"/>
        </w:rPr>
      </w:pPr>
    </w:p>
    <w:p w:rsidR="00F4771E" w:rsidRPr="007129E8" w:rsidRDefault="00F4771E" w:rsidP="00D06BF5">
      <w:pPr>
        <w:pStyle w:val="ListParagraph"/>
        <w:bidi/>
        <w:spacing w:line="276" w:lineRule="auto"/>
        <w:ind w:left="-450" w:right="-450" w:hanging="180"/>
        <w:jc w:val="both"/>
        <w:rPr>
          <w:rFonts w:ascii="Arial" w:hAnsi="Arial" w:cs="B Nazanin"/>
          <w:b/>
          <w:bCs/>
          <w:sz w:val="18"/>
          <w:szCs w:val="18"/>
          <w:lang w:bidi="fa-IR"/>
        </w:rPr>
      </w:pPr>
      <w:r w:rsidRPr="007129E8">
        <w:rPr>
          <w:rFonts w:ascii="Arial" w:hAnsi="Arial" w:cs="B Nazanin" w:hint="cs"/>
          <w:b/>
          <w:bCs/>
          <w:sz w:val="18"/>
          <w:szCs w:val="18"/>
          <w:rtl/>
          <w:lang w:bidi="fa-IR"/>
        </w:rPr>
        <w:t>وظایف هماهنگی:</w:t>
      </w:r>
    </w:p>
    <w:p w:rsidR="00774AB9" w:rsidRPr="007129E8" w:rsidRDefault="00C05F36" w:rsidP="002802DB">
      <w:pPr>
        <w:pStyle w:val="ListParagraph"/>
        <w:numPr>
          <w:ilvl w:val="0"/>
          <w:numId w:val="3"/>
        </w:numPr>
        <w:bidi/>
        <w:spacing w:after="0" w:line="276" w:lineRule="auto"/>
        <w:ind w:left="90" w:right="-450"/>
        <w:jc w:val="both"/>
        <w:rPr>
          <w:rFonts w:cs="B Nazanin"/>
          <w:b/>
          <w:bCs/>
          <w:sz w:val="18"/>
          <w:szCs w:val="18"/>
          <w:lang w:bidi="fa-IR"/>
        </w:rPr>
      </w:pPr>
      <w:r w:rsidRPr="007129E8">
        <w:rPr>
          <w:rFonts w:cs="B Nazanin" w:hint="cs"/>
          <w:sz w:val="18"/>
          <w:szCs w:val="18"/>
          <w:rtl/>
          <w:lang w:bidi="prs-AF"/>
        </w:rPr>
        <w:t>تدویرجلسات ماهوار آمرین فامسی</w:t>
      </w:r>
      <w:r w:rsidRPr="007129E8">
        <w:rPr>
          <w:rFonts w:cs="B Nazanin" w:hint="cs"/>
          <w:sz w:val="18"/>
          <w:szCs w:val="18"/>
          <w:rtl/>
          <w:lang w:bidi="fa-IR"/>
        </w:rPr>
        <w:t>، آمرین تشخیصه به منظور عرضه خدمات صحی بهتر؛</w:t>
      </w:r>
    </w:p>
    <w:p w:rsidR="0072496E" w:rsidRPr="007129E8" w:rsidRDefault="0072496E" w:rsidP="002802DB">
      <w:pPr>
        <w:pStyle w:val="ListParagraph"/>
        <w:numPr>
          <w:ilvl w:val="0"/>
          <w:numId w:val="3"/>
        </w:numPr>
        <w:bidi/>
        <w:spacing w:after="0" w:line="276" w:lineRule="auto"/>
        <w:ind w:left="90" w:right="-450"/>
        <w:jc w:val="both"/>
        <w:rPr>
          <w:rFonts w:cs="B Nazanin"/>
          <w:b/>
          <w:bCs/>
          <w:sz w:val="18"/>
          <w:szCs w:val="18"/>
          <w:lang w:bidi="fa-IR"/>
        </w:rPr>
      </w:pPr>
      <w:r w:rsidRPr="007129E8">
        <w:rPr>
          <w:rFonts w:cs="B Nazanin" w:hint="cs"/>
          <w:sz w:val="18"/>
          <w:szCs w:val="18"/>
          <w:rtl/>
          <w:lang w:bidi="fa-IR"/>
        </w:rPr>
        <w:t>توظیف پرسونل مربوطه درترکیب هیأت های مختلف پیرامون موضوعات مختلفه فنی به تاسی از احکام مقام ذیصلاح؛</w:t>
      </w:r>
    </w:p>
    <w:p w:rsidR="005D33DB" w:rsidRPr="007129E8" w:rsidRDefault="005D33DB" w:rsidP="002802DB">
      <w:pPr>
        <w:pStyle w:val="ListParagraph"/>
        <w:numPr>
          <w:ilvl w:val="0"/>
          <w:numId w:val="3"/>
        </w:numPr>
        <w:bidi/>
        <w:spacing w:after="0" w:line="276" w:lineRule="auto"/>
        <w:ind w:left="90" w:right="-450"/>
        <w:jc w:val="both"/>
        <w:rPr>
          <w:rFonts w:cs="B Nazanin"/>
          <w:b/>
          <w:bCs/>
          <w:sz w:val="18"/>
          <w:szCs w:val="18"/>
          <w:lang w:bidi="fa-IR"/>
        </w:rPr>
      </w:pPr>
      <w:r w:rsidRPr="007129E8">
        <w:rPr>
          <w:rFonts w:cs="B Nazanin" w:hint="cs"/>
          <w:sz w:val="18"/>
          <w:szCs w:val="18"/>
          <w:rtl/>
          <w:lang w:bidi="fa-IR"/>
        </w:rPr>
        <w:t>هماهنگی دربخش های فنی ومسلکی با تاسیسات وبخش های داخل تشکیل وخارج ازتشکیل به منظور عرضه خدمات صحی بهتر؛</w:t>
      </w:r>
    </w:p>
    <w:p w:rsidR="001F3293" w:rsidRPr="007129E8" w:rsidRDefault="001F3293" w:rsidP="002802DB">
      <w:pPr>
        <w:pStyle w:val="ListParagraph"/>
        <w:numPr>
          <w:ilvl w:val="0"/>
          <w:numId w:val="3"/>
        </w:numPr>
        <w:bidi/>
        <w:spacing w:after="0" w:line="276" w:lineRule="auto"/>
        <w:ind w:left="90" w:right="-450"/>
        <w:jc w:val="both"/>
        <w:rPr>
          <w:rFonts w:cs="B Nazanin"/>
          <w:b/>
          <w:bCs/>
          <w:sz w:val="18"/>
          <w:szCs w:val="18"/>
          <w:lang w:bidi="fa-IR"/>
        </w:rPr>
      </w:pPr>
      <w:r w:rsidRPr="007129E8">
        <w:rPr>
          <w:rFonts w:cs="B Nazanin" w:hint="cs"/>
          <w:sz w:val="18"/>
          <w:szCs w:val="18"/>
          <w:rtl/>
          <w:lang w:bidi="fa-IR"/>
        </w:rPr>
        <w:t>تحویل گیری وتشریح مساعدت های کشورهای خارجی ودونرهای کمکی وزارت صحت عامه وتسلیمی جمع وقید وقیمت گزاری آن توسط هئیت فنی درجمع معمدین ستاک مرکزی؛</w:t>
      </w:r>
    </w:p>
    <w:p w:rsidR="00003D97" w:rsidRPr="007129E8" w:rsidRDefault="00003D97" w:rsidP="002802DB">
      <w:pPr>
        <w:pStyle w:val="ListParagraph"/>
        <w:numPr>
          <w:ilvl w:val="0"/>
          <w:numId w:val="3"/>
        </w:numPr>
        <w:bidi/>
        <w:spacing w:after="0" w:line="276" w:lineRule="auto"/>
        <w:ind w:left="90" w:right="-450"/>
        <w:jc w:val="both"/>
        <w:rPr>
          <w:rFonts w:cs="B Nazanin"/>
          <w:b/>
          <w:bCs/>
          <w:sz w:val="18"/>
          <w:szCs w:val="18"/>
          <w:lang w:bidi="fa-IR"/>
        </w:rPr>
      </w:pPr>
      <w:r w:rsidRPr="007129E8">
        <w:rPr>
          <w:rFonts w:cs="B Nazanin" w:hint="cs"/>
          <w:sz w:val="18"/>
          <w:szCs w:val="18"/>
          <w:rtl/>
          <w:lang w:bidi="fa-IR"/>
        </w:rPr>
        <w:t>طی مراحل گمرکی تجهزات طبی، مواد مصرفی طبی وادویه مساعدت شده وزارت صحت عامه توسط پرسونل فنی وانتقال آن به ستاک مرکزی وزارت طبق مقررات وقوانین نافذه دولت؛</w:t>
      </w:r>
    </w:p>
    <w:p w:rsidR="001B65B2" w:rsidRPr="007129E8" w:rsidRDefault="001B65B2" w:rsidP="002802DB">
      <w:pPr>
        <w:pStyle w:val="ListParagraph"/>
        <w:numPr>
          <w:ilvl w:val="0"/>
          <w:numId w:val="3"/>
        </w:numPr>
        <w:bidi/>
        <w:spacing w:after="0" w:line="276" w:lineRule="auto"/>
        <w:ind w:left="90" w:right="-450"/>
        <w:jc w:val="both"/>
        <w:rPr>
          <w:rFonts w:cs="B Nazanin"/>
          <w:b/>
          <w:bCs/>
          <w:sz w:val="18"/>
          <w:szCs w:val="18"/>
          <w:lang w:bidi="fa-IR"/>
        </w:rPr>
      </w:pPr>
      <w:r w:rsidRPr="007129E8">
        <w:rPr>
          <w:rFonts w:cs="B Nazanin" w:hint="cs"/>
          <w:sz w:val="18"/>
          <w:szCs w:val="18"/>
          <w:rtl/>
          <w:lang w:bidi="fa-IR"/>
        </w:rPr>
        <w:t>هماهنگی با ستاک مرکزی وتطبیق لست های نیازمندی تاسیسات صحی به دیتابیس واسنا</w:t>
      </w:r>
      <w:r w:rsidR="00E65572" w:rsidRPr="007129E8">
        <w:rPr>
          <w:rFonts w:cs="B Nazanin" w:hint="cs"/>
          <w:sz w:val="18"/>
          <w:szCs w:val="18"/>
          <w:rtl/>
          <w:lang w:bidi="fa-IR"/>
        </w:rPr>
        <w:t>د موجود مدیریت عمومی تجهزات طبی؛</w:t>
      </w:r>
    </w:p>
    <w:p w:rsidR="005C33CE" w:rsidRPr="007129E8" w:rsidRDefault="003C486E" w:rsidP="006560BD">
      <w:pPr>
        <w:bidi/>
        <w:spacing w:after="0" w:line="276" w:lineRule="auto"/>
        <w:ind w:left="-634" w:right="-547"/>
        <w:jc w:val="both"/>
        <w:rPr>
          <w:rFonts w:ascii="Arial" w:hAnsi="Arial" w:cs="B Nazanin"/>
          <w:sz w:val="18"/>
          <w:szCs w:val="18"/>
          <w:rtl/>
          <w:lang w:bidi="fa-IR"/>
        </w:rPr>
      </w:pPr>
      <w:r w:rsidRPr="007129E8">
        <w:rPr>
          <w:rFonts w:ascii="Arial" w:hAnsi="Arial" w:cs="B Nazanin" w:hint="cs"/>
          <w:sz w:val="18"/>
          <w:szCs w:val="18"/>
          <w:rtl/>
          <w:lang w:bidi="fa-IR"/>
        </w:rPr>
        <w:t>------------------------------------------------------------</w:t>
      </w:r>
      <w:r w:rsidR="00475D59" w:rsidRPr="007129E8">
        <w:rPr>
          <w:rFonts w:ascii="Arial" w:hAnsi="Arial" w:cs="B Nazanin" w:hint="cs"/>
          <w:sz w:val="18"/>
          <w:szCs w:val="18"/>
          <w:rtl/>
          <w:lang w:bidi="fa-IR"/>
        </w:rPr>
        <w:t>-------------</w:t>
      </w:r>
      <w:r w:rsidRPr="007129E8">
        <w:rPr>
          <w:rFonts w:ascii="Arial" w:hAnsi="Arial" w:cs="B Nazanin" w:hint="cs"/>
          <w:sz w:val="18"/>
          <w:szCs w:val="18"/>
          <w:rtl/>
          <w:lang w:bidi="fa-IR"/>
        </w:rPr>
        <w:t>-----------------------</w:t>
      </w:r>
      <w:r w:rsidR="00F272CE" w:rsidRPr="007129E8">
        <w:rPr>
          <w:rFonts w:ascii="Arial" w:hAnsi="Arial" w:cs="B Nazanin" w:hint="cs"/>
          <w:sz w:val="18"/>
          <w:szCs w:val="18"/>
          <w:rtl/>
          <w:lang w:bidi="fa-IR"/>
        </w:rPr>
        <w:t>----------------------</w:t>
      </w:r>
    </w:p>
    <w:p w:rsidR="00856BE8" w:rsidRPr="007129E8" w:rsidRDefault="00B03986" w:rsidP="0016598F">
      <w:pPr>
        <w:bidi/>
        <w:spacing w:after="0" w:line="276" w:lineRule="auto"/>
        <w:ind w:left="-630" w:right="-630"/>
        <w:jc w:val="both"/>
        <w:rPr>
          <w:rFonts w:cs="B Nazanin"/>
          <w:b/>
          <w:bCs/>
          <w:sz w:val="18"/>
          <w:szCs w:val="18"/>
          <w:rtl/>
          <w:lang w:bidi="prs-AF"/>
        </w:rPr>
      </w:pPr>
      <w:r w:rsidRPr="007129E8">
        <w:rPr>
          <w:rFonts w:cs="B Nazanin" w:hint="cs"/>
          <w:b/>
          <w:bCs/>
          <w:sz w:val="18"/>
          <w:szCs w:val="18"/>
          <w:rtl/>
          <w:lang w:bidi="prs-AF"/>
        </w:rPr>
        <w:t>شرایط استخدام (سطح تحصیلی و تجربه کاری):</w:t>
      </w:r>
    </w:p>
    <w:p w:rsidR="006572D4" w:rsidRPr="007129E8" w:rsidRDefault="006572D4" w:rsidP="0016598F">
      <w:pPr>
        <w:bidi/>
        <w:spacing w:after="0" w:line="276" w:lineRule="auto"/>
        <w:ind w:left="-630" w:right="-630"/>
        <w:jc w:val="both"/>
        <w:rPr>
          <w:rFonts w:cs="B Nazanin"/>
          <w:sz w:val="18"/>
          <w:szCs w:val="18"/>
          <w:rtl/>
          <w:lang w:bidi="prs-AF"/>
        </w:rPr>
      </w:pPr>
      <w:r w:rsidRPr="007129E8">
        <w:rPr>
          <w:rFonts w:cs="B Nazanin" w:hint="cs"/>
          <w:sz w:val="18"/>
          <w:szCs w:val="18"/>
          <w:rtl/>
          <w:lang w:bidi="prs-AF"/>
        </w:rPr>
        <w:t>این لایحه وظایف با در نظر داشت مواد 7 و34 قانون کارکنان خدمات ملکی با حد اقل شرایط ومعیارهای ذیل ترتیب گردیده است.</w:t>
      </w:r>
    </w:p>
    <w:p w:rsidR="006572D4" w:rsidRPr="007129E8" w:rsidRDefault="006572D4" w:rsidP="0016598F">
      <w:pPr>
        <w:bidi/>
        <w:spacing w:after="0" w:line="276" w:lineRule="auto"/>
        <w:ind w:left="-630" w:right="-630"/>
        <w:jc w:val="both"/>
        <w:rPr>
          <w:rFonts w:cs="B Nazanin"/>
          <w:b/>
          <w:bCs/>
          <w:sz w:val="18"/>
          <w:szCs w:val="18"/>
          <w:lang w:bidi="prs-AF"/>
        </w:rPr>
      </w:pPr>
      <w:r w:rsidRPr="007129E8">
        <w:rPr>
          <w:rFonts w:cs="B Nazanin" w:hint="cs"/>
          <w:b/>
          <w:bCs/>
          <w:sz w:val="18"/>
          <w:szCs w:val="18"/>
          <w:rtl/>
          <w:lang w:bidi="prs-AF"/>
        </w:rPr>
        <w:t>رشته تحصیلی:</w:t>
      </w:r>
    </w:p>
    <w:p w:rsidR="006572D4" w:rsidRPr="007129E8" w:rsidRDefault="003E4B15" w:rsidP="006A7F48">
      <w:pPr>
        <w:numPr>
          <w:ilvl w:val="0"/>
          <w:numId w:val="6"/>
        </w:numPr>
        <w:tabs>
          <w:tab w:val="right" w:pos="270"/>
        </w:tabs>
        <w:bidi/>
        <w:spacing w:after="0" w:line="276" w:lineRule="auto"/>
        <w:ind w:left="90" w:right="-540"/>
        <w:jc w:val="both"/>
        <w:rPr>
          <w:rFonts w:asciiTheme="majorBidi" w:hAnsiTheme="majorBidi" w:cs="B Nazanin"/>
          <w:sz w:val="18"/>
          <w:szCs w:val="18"/>
          <w:lang w:bidi="ps-AF"/>
        </w:rPr>
      </w:pPr>
      <w:r w:rsidRPr="007129E8">
        <w:rPr>
          <w:rFonts w:asciiTheme="majorBidi" w:hAnsiTheme="majorBidi" w:cs="B Nazanin"/>
          <w:sz w:val="18"/>
          <w:szCs w:val="18"/>
          <w:rtl/>
        </w:rPr>
        <w:t xml:space="preserve">داشتن سند تحصيلي </w:t>
      </w:r>
      <w:r w:rsidRPr="007129E8">
        <w:rPr>
          <w:rFonts w:asciiTheme="majorBidi" w:hAnsiTheme="majorBidi" w:cs="B Nazanin" w:hint="cs"/>
          <w:sz w:val="18"/>
          <w:szCs w:val="18"/>
          <w:rtl/>
        </w:rPr>
        <w:t xml:space="preserve">حد اقل </w:t>
      </w:r>
      <w:r w:rsidRPr="007129E8">
        <w:rPr>
          <w:rFonts w:asciiTheme="majorBidi" w:hAnsiTheme="majorBidi" w:cs="B Nazanin"/>
          <w:sz w:val="18"/>
          <w:szCs w:val="18"/>
          <w:rtl/>
          <w:lang w:bidi="fa-IR"/>
        </w:rPr>
        <w:t>لیسانس در</w:t>
      </w:r>
      <w:r w:rsidRPr="007129E8">
        <w:rPr>
          <w:rFonts w:asciiTheme="majorBidi" w:hAnsiTheme="majorBidi" w:cs="B Nazanin" w:hint="cs"/>
          <w:sz w:val="18"/>
          <w:szCs w:val="18"/>
          <w:rtl/>
          <w:lang w:bidi="fa-IR"/>
        </w:rPr>
        <w:t xml:space="preserve"> </w:t>
      </w:r>
      <w:r w:rsidRPr="007129E8">
        <w:rPr>
          <w:rFonts w:asciiTheme="majorBidi" w:hAnsiTheme="majorBidi" w:cs="B Nazanin"/>
          <w:sz w:val="18"/>
          <w:szCs w:val="18"/>
          <w:rtl/>
          <w:lang w:bidi="fa-IR"/>
        </w:rPr>
        <w:t>رشته</w:t>
      </w:r>
      <w:r w:rsidRPr="007129E8">
        <w:rPr>
          <w:rFonts w:asciiTheme="majorBidi" w:hAnsiTheme="majorBidi" w:cs="B Nazanin" w:hint="cs"/>
          <w:sz w:val="18"/>
          <w:szCs w:val="18"/>
          <w:rtl/>
          <w:lang w:bidi="fa-IR"/>
        </w:rPr>
        <w:t xml:space="preserve"> </w:t>
      </w:r>
      <w:r w:rsidR="001B65B2" w:rsidRPr="007129E8">
        <w:rPr>
          <w:rFonts w:asciiTheme="majorBidi" w:hAnsiTheme="majorBidi" w:cs="B Nazanin" w:hint="cs"/>
          <w:sz w:val="18"/>
          <w:szCs w:val="18"/>
          <w:rtl/>
          <w:lang w:bidi="fa-IR"/>
        </w:rPr>
        <w:t>های: فارمسی، بایومدیکل انجنیرینگ</w:t>
      </w:r>
      <w:r w:rsidR="00E25CCC" w:rsidRPr="007129E8">
        <w:rPr>
          <w:rFonts w:asciiTheme="majorBidi" w:hAnsiTheme="majorBidi" w:cs="B Nazanin" w:hint="cs"/>
          <w:sz w:val="18"/>
          <w:szCs w:val="18"/>
          <w:rtl/>
          <w:lang w:bidi="fa-IR"/>
        </w:rPr>
        <w:t>،</w:t>
      </w:r>
      <w:r w:rsidR="001B65B2" w:rsidRPr="007129E8">
        <w:rPr>
          <w:rFonts w:asciiTheme="majorBidi" w:hAnsiTheme="majorBidi" w:cs="B Nazanin" w:hint="cs"/>
          <w:sz w:val="18"/>
          <w:szCs w:val="18"/>
          <w:rtl/>
          <w:lang w:bidi="fa-IR"/>
        </w:rPr>
        <w:t xml:space="preserve"> </w:t>
      </w:r>
      <w:r w:rsidR="006A7F48" w:rsidRPr="007129E8">
        <w:rPr>
          <w:rFonts w:asciiTheme="majorBidi" w:hAnsiTheme="majorBidi" w:cs="B Nazanin" w:hint="cs"/>
          <w:sz w:val="18"/>
          <w:szCs w:val="18"/>
          <w:rtl/>
          <w:lang w:bidi="fa-IR"/>
        </w:rPr>
        <w:t>مدیریت صحت عامه</w:t>
      </w:r>
      <w:r w:rsidRPr="007129E8">
        <w:rPr>
          <w:rFonts w:asciiTheme="majorBidi" w:hAnsiTheme="majorBidi" w:cs="B Nazanin"/>
          <w:sz w:val="18"/>
          <w:szCs w:val="18"/>
          <w:rtl/>
          <w:lang w:bidi="ps-AF"/>
        </w:rPr>
        <w:t xml:space="preserve"> </w:t>
      </w:r>
      <w:r w:rsidRPr="007129E8">
        <w:rPr>
          <w:rFonts w:asciiTheme="majorBidi" w:hAnsiTheme="majorBidi" w:cs="B Nazanin"/>
          <w:sz w:val="18"/>
          <w:szCs w:val="18"/>
          <w:rtl/>
        </w:rPr>
        <w:t xml:space="preserve">وبه </w:t>
      </w:r>
      <w:r w:rsidRPr="007129E8">
        <w:rPr>
          <w:rFonts w:asciiTheme="majorBidi" w:hAnsiTheme="majorBidi" w:cs="B Nazanin" w:hint="cs"/>
          <w:sz w:val="18"/>
          <w:szCs w:val="18"/>
          <w:rtl/>
        </w:rPr>
        <w:t>درجات بلندتر</w:t>
      </w:r>
      <w:r w:rsidRPr="007129E8">
        <w:rPr>
          <w:rFonts w:asciiTheme="majorBidi" w:hAnsiTheme="majorBidi" w:cs="B Nazanin"/>
          <w:sz w:val="18"/>
          <w:szCs w:val="18"/>
          <w:rtl/>
        </w:rPr>
        <w:t xml:space="preserve"> تحصيلي در رشته </w:t>
      </w:r>
      <w:r w:rsidRPr="007129E8">
        <w:rPr>
          <w:rFonts w:asciiTheme="majorBidi" w:hAnsiTheme="majorBidi" w:cs="B Nazanin" w:hint="cs"/>
          <w:sz w:val="18"/>
          <w:szCs w:val="18"/>
          <w:rtl/>
        </w:rPr>
        <w:t>مذکور</w:t>
      </w:r>
      <w:r w:rsidRPr="007129E8">
        <w:rPr>
          <w:rFonts w:asciiTheme="majorBidi" w:hAnsiTheme="majorBidi" w:cs="B Nazanin"/>
          <w:sz w:val="18"/>
          <w:szCs w:val="18"/>
          <w:rtl/>
        </w:rPr>
        <w:t xml:space="preserve"> ار</w:t>
      </w:r>
      <w:r w:rsidRPr="007129E8">
        <w:rPr>
          <w:rFonts w:asciiTheme="majorBidi" w:hAnsiTheme="majorBidi" w:cs="B Nazanin"/>
          <w:sz w:val="18"/>
          <w:szCs w:val="18"/>
          <w:rtl/>
          <w:lang w:bidi="ps-AF"/>
        </w:rPr>
        <w:t>جحيت</w:t>
      </w:r>
      <w:r w:rsidRPr="007129E8">
        <w:rPr>
          <w:rFonts w:asciiTheme="majorBidi" w:hAnsiTheme="majorBidi" w:cs="B Nazanin"/>
          <w:sz w:val="18"/>
          <w:szCs w:val="18"/>
          <w:rtl/>
        </w:rPr>
        <w:t xml:space="preserve"> داده ميشود</w:t>
      </w:r>
      <w:r w:rsidRPr="007129E8">
        <w:rPr>
          <w:rFonts w:asciiTheme="majorBidi" w:hAnsiTheme="majorBidi" w:cs="B Nazanin" w:hint="cs"/>
          <w:sz w:val="18"/>
          <w:szCs w:val="18"/>
          <w:rtl/>
        </w:rPr>
        <w:t>؛</w:t>
      </w:r>
    </w:p>
    <w:p w:rsidR="006572D4" w:rsidRPr="007129E8" w:rsidRDefault="006572D4" w:rsidP="0016598F">
      <w:pPr>
        <w:tabs>
          <w:tab w:val="right" w:pos="270"/>
        </w:tabs>
        <w:bidi/>
        <w:spacing w:after="0" w:line="276" w:lineRule="auto"/>
        <w:ind w:left="270" w:right="-540" w:hanging="900"/>
        <w:jc w:val="both"/>
        <w:rPr>
          <w:rFonts w:asciiTheme="majorBidi" w:hAnsiTheme="majorBidi" w:cs="B Nazanin"/>
          <w:b/>
          <w:bCs/>
          <w:sz w:val="18"/>
          <w:szCs w:val="18"/>
          <w:lang w:bidi="ps-AF"/>
        </w:rPr>
      </w:pPr>
      <w:r w:rsidRPr="007129E8">
        <w:rPr>
          <w:rFonts w:asciiTheme="majorBidi" w:hAnsiTheme="majorBidi" w:cs="B Nazanin" w:hint="cs"/>
          <w:b/>
          <w:bCs/>
          <w:sz w:val="18"/>
          <w:szCs w:val="18"/>
          <w:rtl/>
        </w:rPr>
        <w:t>تجربه کاری:</w:t>
      </w:r>
    </w:p>
    <w:p w:rsidR="00CB7A24" w:rsidRPr="007129E8" w:rsidRDefault="00CB7A24" w:rsidP="0016598F">
      <w:pPr>
        <w:pStyle w:val="ListParagraph"/>
        <w:numPr>
          <w:ilvl w:val="0"/>
          <w:numId w:val="4"/>
        </w:numPr>
        <w:tabs>
          <w:tab w:val="right" w:pos="270"/>
        </w:tabs>
        <w:bidi/>
        <w:spacing w:after="100" w:afterAutospacing="1" w:line="276" w:lineRule="auto"/>
        <w:ind w:right="-540"/>
        <w:jc w:val="both"/>
        <w:rPr>
          <w:rFonts w:asciiTheme="majorBidi" w:hAnsiTheme="majorBidi" w:cs="B Nazanin"/>
          <w:sz w:val="18"/>
          <w:szCs w:val="18"/>
        </w:rPr>
      </w:pPr>
      <w:r w:rsidRPr="007129E8">
        <w:rPr>
          <w:rFonts w:asciiTheme="majorBidi" w:hAnsiTheme="majorBidi" w:cs="B Nazanin" w:hint="cs"/>
          <w:sz w:val="18"/>
          <w:szCs w:val="18"/>
          <w:rtl/>
        </w:rPr>
        <w:t xml:space="preserve">تجربه کاری مرتبط (تجربه مدیتی، مسلکی ویا ترکیبی ازتجربه های مرتبط مدیریتی وتخصصی مندرج درشرح وظایف ومسولیت های وظیفوی این بست) حد اقل </w:t>
      </w:r>
      <w:r w:rsidR="00133F34" w:rsidRPr="007129E8">
        <w:rPr>
          <w:rFonts w:asciiTheme="majorBidi" w:hAnsiTheme="majorBidi" w:cs="B Nazanin" w:hint="cs"/>
          <w:sz w:val="18"/>
          <w:szCs w:val="18"/>
          <w:rtl/>
        </w:rPr>
        <w:t>یک</w:t>
      </w:r>
      <w:r w:rsidRPr="007129E8">
        <w:rPr>
          <w:rFonts w:asciiTheme="majorBidi" w:hAnsiTheme="majorBidi" w:cs="B Nazanin" w:hint="cs"/>
          <w:sz w:val="18"/>
          <w:szCs w:val="18"/>
          <w:rtl/>
        </w:rPr>
        <w:t xml:space="preserve"> سال؛</w:t>
      </w:r>
    </w:p>
    <w:p w:rsidR="002802DB" w:rsidRPr="007129E8" w:rsidRDefault="002802DB" w:rsidP="0016598F">
      <w:pPr>
        <w:pStyle w:val="ListParagraph"/>
        <w:tabs>
          <w:tab w:val="right" w:pos="270"/>
        </w:tabs>
        <w:bidi/>
        <w:spacing w:after="100" w:afterAutospacing="1" w:line="276" w:lineRule="auto"/>
        <w:ind w:left="90" w:right="-540" w:hanging="720"/>
        <w:jc w:val="both"/>
        <w:rPr>
          <w:rFonts w:asciiTheme="majorBidi" w:hAnsiTheme="majorBidi" w:cs="B Nazanin"/>
          <w:b/>
          <w:bCs/>
          <w:sz w:val="18"/>
          <w:szCs w:val="18"/>
          <w:rtl/>
        </w:rPr>
      </w:pPr>
      <w:r w:rsidRPr="007129E8">
        <w:rPr>
          <w:rFonts w:asciiTheme="majorBidi" w:hAnsiTheme="majorBidi" w:cs="B Nazanin" w:hint="cs"/>
          <w:b/>
          <w:bCs/>
          <w:sz w:val="18"/>
          <w:szCs w:val="18"/>
          <w:rtl/>
        </w:rPr>
        <w:t>مهارت های لازم:</w:t>
      </w:r>
    </w:p>
    <w:p w:rsidR="002802DB" w:rsidRPr="007129E8" w:rsidRDefault="002802DB" w:rsidP="0016598F">
      <w:pPr>
        <w:pStyle w:val="ListParagraph"/>
        <w:numPr>
          <w:ilvl w:val="0"/>
          <w:numId w:val="5"/>
        </w:numPr>
        <w:tabs>
          <w:tab w:val="right" w:pos="270"/>
        </w:tabs>
        <w:bidi/>
        <w:spacing w:after="100" w:afterAutospacing="1" w:line="276" w:lineRule="auto"/>
        <w:ind w:right="-540"/>
        <w:rPr>
          <w:rFonts w:asciiTheme="majorBidi" w:hAnsiTheme="majorBidi" w:cs="B Nazanin"/>
          <w:sz w:val="18"/>
          <w:szCs w:val="18"/>
          <w:rtl/>
        </w:rPr>
      </w:pPr>
      <w:r w:rsidRPr="007129E8">
        <w:rPr>
          <w:rFonts w:asciiTheme="majorBidi" w:hAnsiTheme="majorBidi" w:cs="B Nazanin" w:hint="cs"/>
          <w:sz w:val="18"/>
          <w:szCs w:val="18"/>
          <w:rtl/>
        </w:rPr>
        <w:t>تسلط به یکی از زبان های رسمی کشور (دری یا پشتو) وآشنائی (تحریر وتکلم) با زبان انگلیسی؛</w:t>
      </w:r>
    </w:p>
    <w:p w:rsidR="002802DB" w:rsidRPr="007129E8" w:rsidRDefault="002802DB" w:rsidP="0016598F">
      <w:pPr>
        <w:pStyle w:val="ListParagraph"/>
        <w:numPr>
          <w:ilvl w:val="0"/>
          <w:numId w:val="5"/>
        </w:numPr>
        <w:tabs>
          <w:tab w:val="right" w:pos="270"/>
        </w:tabs>
        <w:bidi/>
        <w:spacing w:after="100" w:afterAutospacing="1" w:line="276" w:lineRule="auto"/>
        <w:ind w:right="-540"/>
        <w:rPr>
          <w:rFonts w:asciiTheme="majorBidi" w:hAnsiTheme="majorBidi" w:cs="B Nazanin"/>
          <w:sz w:val="18"/>
          <w:szCs w:val="18"/>
          <w:rtl/>
        </w:rPr>
      </w:pPr>
      <w:r w:rsidRPr="007129E8">
        <w:rPr>
          <w:rFonts w:asciiTheme="majorBidi" w:hAnsiTheme="majorBidi" w:cs="B Nazanin" w:hint="cs"/>
          <w:sz w:val="18"/>
          <w:szCs w:val="18"/>
          <w:rtl/>
        </w:rPr>
        <w:t>مهارت های کمپیوتری دربرنامه های مرتبط به وظیفه؛</w:t>
      </w:r>
    </w:p>
    <w:p w:rsidR="002802DB" w:rsidRPr="007129E8" w:rsidRDefault="002802DB" w:rsidP="0016598F">
      <w:pPr>
        <w:pStyle w:val="ListParagraph"/>
        <w:numPr>
          <w:ilvl w:val="0"/>
          <w:numId w:val="5"/>
        </w:numPr>
        <w:tabs>
          <w:tab w:val="right" w:pos="270"/>
        </w:tabs>
        <w:bidi/>
        <w:spacing w:after="100" w:afterAutospacing="1" w:line="276" w:lineRule="auto"/>
        <w:ind w:right="-540"/>
        <w:rPr>
          <w:rFonts w:asciiTheme="majorBidi" w:hAnsiTheme="majorBidi" w:cs="B Nazanin"/>
          <w:sz w:val="18"/>
          <w:szCs w:val="18"/>
          <w:rtl/>
        </w:rPr>
      </w:pPr>
      <w:r w:rsidRPr="007129E8">
        <w:rPr>
          <w:rFonts w:asciiTheme="majorBidi" w:hAnsiTheme="majorBidi" w:cs="B Nazanin" w:hint="cs"/>
          <w:sz w:val="18"/>
          <w:szCs w:val="18"/>
          <w:rtl/>
        </w:rPr>
        <w:t>افراد داری معلولیت واجد شرایط میتوانند برای بست متذکره ثبت نام نمایند؛</w:t>
      </w:r>
    </w:p>
    <w:p w:rsidR="007129E8" w:rsidRDefault="007129E8" w:rsidP="002802DB">
      <w:pPr>
        <w:tabs>
          <w:tab w:val="right" w:pos="270"/>
        </w:tabs>
        <w:bidi/>
        <w:spacing w:after="0" w:line="276" w:lineRule="auto"/>
        <w:ind w:left="270" w:right="-540"/>
        <w:jc w:val="both"/>
        <w:rPr>
          <w:rFonts w:asciiTheme="majorBidi" w:hAnsiTheme="majorBidi" w:cs="B Nazanin"/>
          <w:sz w:val="24"/>
          <w:szCs w:val="24"/>
          <w:lang w:bidi="fa-IR"/>
        </w:rPr>
      </w:pPr>
    </w:p>
    <w:p w:rsidR="007129E8" w:rsidRDefault="007129E8" w:rsidP="007129E8">
      <w:pPr>
        <w:bidi/>
        <w:jc w:val="highKashida"/>
        <w:rPr>
          <w:rFonts w:ascii="Calibri" w:eastAsia="Calibri" w:hAnsi="Calibri" w:cs="Arial"/>
          <w:b/>
          <w:bCs/>
          <w:u w:val="single"/>
          <w:lang w:bidi="fa-IR"/>
        </w:rPr>
      </w:pPr>
      <w:r>
        <w:rPr>
          <w:rFonts w:ascii="Calibri" w:eastAsia="Calibri" w:hAnsi="Calibri" w:cs="Arial"/>
          <w:b/>
          <w:bCs/>
          <w:w w:val="90"/>
          <w:rtl/>
          <w:lang w:bidi="fa-IR"/>
        </w:rPr>
        <w:t>رهنمود برای اخذ و تسلیمی درخواست</w:t>
      </w:r>
      <w:r>
        <w:rPr>
          <w:rFonts w:ascii="Calibri" w:eastAsia="Calibri" w:hAnsi="Calibri" w:cs="Arial" w:hint="cs"/>
          <w:b/>
          <w:bCs/>
          <w:w w:val="90"/>
          <w:lang w:bidi="fa-IR"/>
        </w:rPr>
        <w:t xml:space="preserve"> </w:t>
      </w:r>
      <w:r>
        <w:rPr>
          <w:rFonts w:ascii="Calibri" w:eastAsia="Calibri" w:hAnsi="Calibri" w:cs="Arial"/>
          <w:b/>
          <w:bCs/>
          <w:w w:val="90"/>
          <w:rtl/>
          <w:lang w:bidi="fa-IR"/>
        </w:rPr>
        <w:t xml:space="preserve"> ها:</w:t>
      </w:r>
      <w:r>
        <w:rPr>
          <w:rFonts w:ascii="Calibri" w:eastAsia="Calibri" w:hAnsi="Calibri" w:cs="Arial"/>
          <w:b/>
          <w:bCs/>
          <w:u w:val="single"/>
          <w:rtl/>
          <w:lang w:bidi="fa-IR"/>
        </w:rPr>
        <w:t xml:space="preserve"> </w:t>
      </w:r>
    </w:p>
    <w:p w:rsidR="007129E8" w:rsidRDefault="007129E8" w:rsidP="007129E8">
      <w:pPr>
        <w:bidi/>
        <w:jc w:val="highKashida"/>
        <w:rPr>
          <w:rFonts w:ascii="Calibri" w:eastAsia="Calibri" w:hAnsi="Calibri" w:cs="Arial"/>
          <w:lang w:bidi="fa-IR"/>
        </w:rPr>
      </w:pPr>
      <w:r>
        <w:rPr>
          <w:rFonts w:ascii="Calibri" w:eastAsia="Calibri" w:hAnsi="Calibri" w:cs="Arial"/>
          <w:b/>
          <w:bCs/>
          <w:rtl/>
          <w:lang w:bidi="fa-IR"/>
        </w:rPr>
        <w:t>اشخاص واجد شرایط نکات ذیل را جدا مراعات کنید در غیر آن شارلست نخواهد گردید</w:t>
      </w:r>
      <w:r>
        <w:rPr>
          <w:rFonts w:ascii="Calibri" w:eastAsia="Calibri" w:hAnsi="Calibri" w:cs="Arial"/>
          <w:rtl/>
          <w:lang w:bidi="fa-IR"/>
        </w:rPr>
        <w:t>.</w:t>
      </w:r>
    </w:p>
    <w:p w:rsidR="007129E8" w:rsidRDefault="007129E8" w:rsidP="007129E8">
      <w:pPr>
        <w:bidi/>
        <w:jc w:val="highKashida"/>
        <w:rPr>
          <w:rFonts w:ascii="Calibri" w:eastAsia="Calibri" w:hAnsi="Calibri" w:cs="Arial"/>
          <w:b/>
          <w:bCs/>
          <w:rtl/>
          <w:lang w:bidi="prs-AF"/>
        </w:rPr>
      </w:pPr>
      <w:r>
        <w:rPr>
          <w:rFonts w:ascii="Calibri" w:eastAsia="Calibri" w:hAnsi="Calibri" w:cs="Arial"/>
          <w:b/>
          <w:bCs/>
          <w:rtl/>
          <w:lang w:bidi="fa-IR"/>
        </w:rPr>
        <w:t>۱-</w:t>
      </w:r>
      <w:r>
        <w:rPr>
          <w:rFonts w:ascii="Calibri" w:eastAsia="Calibri" w:hAnsi="Calibri" w:cs="Arial"/>
          <w:b/>
          <w:bCs/>
          <w:rtl/>
        </w:rPr>
        <w:t xml:space="preserve">اشخاص واجد شرايط فورمه هاي معياري درخواستي را الی </w:t>
      </w:r>
      <w:r>
        <w:rPr>
          <w:rFonts w:ascii="Calibri" w:eastAsia="Calibri" w:hAnsi="Calibri" w:cs="Arial"/>
          <w:b/>
          <w:bCs/>
          <w:rtl/>
          <w:lang w:bidi="fa-IR"/>
        </w:rPr>
        <w:t>۱۰</w:t>
      </w:r>
      <w:r>
        <w:rPr>
          <w:rFonts w:ascii="Calibri" w:eastAsia="Calibri" w:hAnsi="Calibri" w:cs="Arial"/>
          <w:b/>
          <w:bCs/>
          <w:rtl/>
        </w:rPr>
        <w:t xml:space="preserve">روز کاری  بعداز نشر اعلان </w:t>
      </w:r>
      <w:r>
        <w:rPr>
          <w:rFonts w:ascii="Calibri" w:eastAsia="Calibri" w:hAnsi="Calibri" w:cs="Arial"/>
          <w:b/>
          <w:bCs/>
          <w:rtl/>
          <w:lang w:bidi="prs-AF"/>
        </w:rPr>
        <w:t>از طریق ویت  سایت</w:t>
      </w:r>
      <w:hyperlink r:id="rId7" w:history="1">
        <w:r>
          <w:rPr>
            <w:rStyle w:val="Hyperlink"/>
            <w:rFonts w:ascii="Calibri" w:eastAsia="Calibri" w:hAnsi="Calibri" w:cs="Arial"/>
            <w:b/>
            <w:bCs/>
            <w:lang w:bidi="prs-AF"/>
          </w:rPr>
          <w:t>www.moph.gov.af</w:t>
        </w:r>
      </w:hyperlink>
      <w:r>
        <w:rPr>
          <w:rFonts w:ascii="Calibri" w:eastAsia="Calibri" w:hAnsi="Calibri" w:cs="Arial"/>
          <w:b/>
          <w:bCs/>
          <w:rtl/>
          <w:lang w:bidi="prs-AF"/>
        </w:rPr>
        <w:t xml:space="preserve"> بدست آورده میتوانید</w:t>
      </w:r>
    </w:p>
    <w:p w:rsidR="007129E8" w:rsidRDefault="007129E8" w:rsidP="007129E8">
      <w:pPr>
        <w:bidi/>
        <w:jc w:val="highKashida"/>
        <w:rPr>
          <w:rFonts w:ascii="Calibri" w:eastAsia="Calibri" w:hAnsi="Calibri" w:cs="Arial"/>
          <w:b/>
          <w:bCs/>
          <w:lang w:bidi="fa-IR"/>
        </w:rPr>
      </w:pPr>
      <w:r>
        <w:rPr>
          <w:rFonts w:ascii="Calibri" w:eastAsia="Calibri" w:hAnsi="Calibri" w:cs="Arial"/>
          <w:b/>
          <w:bCs/>
          <w:rtl/>
          <w:lang w:bidi="fa-IR"/>
        </w:rPr>
        <w:t>۲ -  یک کاپی از تذکره یا پاسپورت.</w:t>
      </w:r>
    </w:p>
    <w:p w:rsidR="007129E8" w:rsidRDefault="007129E8" w:rsidP="007129E8">
      <w:pPr>
        <w:bidi/>
        <w:jc w:val="highKashida"/>
        <w:rPr>
          <w:rFonts w:ascii="Calibri" w:eastAsia="Calibri" w:hAnsi="Calibri" w:cs="Arial"/>
          <w:b/>
          <w:bCs/>
          <w:rtl/>
          <w:lang w:bidi="fa-IR"/>
        </w:rPr>
      </w:pPr>
      <w:r>
        <w:rPr>
          <w:rFonts w:ascii="Calibri" w:eastAsia="Calibri" w:hAnsi="Calibri" w:cs="Arial"/>
          <w:b/>
          <w:bCs/>
          <w:rtl/>
          <w:lang w:bidi="fa-IR"/>
        </w:rPr>
        <w:t xml:space="preserve">۳- کاپی سند فراغت مکتب </w:t>
      </w:r>
      <w:r>
        <w:rPr>
          <w:rFonts w:ascii="Calibri" w:eastAsia="Calibri" w:hAnsi="Calibri" w:cs="Arial"/>
          <w:rtl/>
          <w:lang w:bidi="fa-IR"/>
        </w:rPr>
        <w:t>،</w:t>
      </w:r>
      <w:r>
        <w:rPr>
          <w:rFonts w:ascii="Calibri" w:eastAsia="Calibri" w:hAnsi="Calibri" w:cs="Arial"/>
          <w:b/>
          <w:bCs/>
          <w:rtl/>
          <w:lang w:bidi="fa-IR"/>
        </w:rPr>
        <w:t>پوهنتون در صورت که سند تحصیلی خارج از کشور داشته باشید تائید شده وزارت معارف و یا وزارت تحصیلات عالی باشد.</w:t>
      </w:r>
    </w:p>
    <w:p w:rsidR="007129E8" w:rsidRDefault="007129E8" w:rsidP="007129E8">
      <w:pPr>
        <w:bidi/>
        <w:jc w:val="highKashida"/>
        <w:rPr>
          <w:rFonts w:ascii="Calibri" w:eastAsia="Calibri" w:hAnsi="Calibri" w:cs="Arial"/>
          <w:b/>
          <w:bCs/>
          <w:rtl/>
          <w:lang w:bidi="fa-IR"/>
        </w:rPr>
      </w:pPr>
      <w:r>
        <w:rPr>
          <w:rFonts w:ascii="Calibri" w:eastAsia="Calibri" w:hAnsi="Calibri" w:cs="Arial"/>
          <w:b/>
          <w:bCs/>
          <w:rtl/>
          <w:lang w:bidi="fa-IR"/>
        </w:rPr>
        <w:t>۴- کاپی سوانح جدید اضافه از شش ماه مدار اعتبار نیست .</w:t>
      </w:r>
    </w:p>
    <w:p w:rsidR="007129E8" w:rsidRDefault="007129E8" w:rsidP="007129E8">
      <w:pPr>
        <w:bidi/>
        <w:jc w:val="highKashida"/>
        <w:rPr>
          <w:rFonts w:ascii="Calibri" w:eastAsia="Calibri" w:hAnsi="Calibri" w:cs="Arial"/>
          <w:b/>
          <w:bCs/>
          <w:rtl/>
          <w:lang w:bidi="prs-AF"/>
        </w:rPr>
      </w:pPr>
      <w:r>
        <w:rPr>
          <w:rFonts w:ascii="Calibri" w:eastAsia="Calibri" w:hAnsi="Calibri" w:cs="Arial"/>
          <w:b/>
          <w:bCs/>
          <w:rtl/>
          <w:lang w:bidi="fa-IR"/>
        </w:rPr>
        <w:t>۵</w:t>
      </w:r>
      <w:r>
        <w:rPr>
          <w:rFonts w:ascii="Calibri" w:eastAsia="Calibri" w:hAnsi="Calibri" w:cs="Arial"/>
          <w:b/>
          <w:bCs/>
          <w:rtl/>
          <w:lang w:bidi="prs-AF"/>
        </w:rPr>
        <w:t>ب</w:t>
      </w:r>
      <w:r>
        <w:rPr>
          <w:rFonts w:ascii="Calibri" w:eastAsia="Calibri" w:hAnsi="Calibri" w:cs="Arial"/>
          <w:b/>
          <w:bCs/>
          <w:rtl/>
        </w:rPr>
        <w:t xml:space="preserve">عد از  خانه پری فورم کاریابی با ضمایم آن به </w:t>
      </w:r>
      <w:r>
        <w:rPr>
          <w:rFonts w:ascii="Calibri" w:eastAsia="Calibri" w:hAnsi="Calibri" w:cs="Arial"/>
          <w:b/>
          <w:bCs/>
          <w:rtl/>
          <w:lang w:bidi="fa-IR"/>
        </w:rPr>
        <w:t xml:space="preserve">ایمل آدرس </w:t>
      </w:r>
      <w:r>
        <w:rPr>
          <w:rFonts w:ascii="Calibri" w:eastAsia="Calibri" w:hAnsi="Calibri" w:cs="Arial"/>
          <w:b/>
          <w:bCs/>
          <w:lang w:bidi="fa-IR"/>
        </w:rPr>
        <w:t>gdhr.moph1400@gmail.com</w:t>
      </w:r>
      <w:r>
        <w:rPr>
          <w:rFonts w:ascii="Calibri" w:eastAsia="Calibri" w:hAnsi="Calibri" w:cs="Arial"/>
          <w:b/>
          <w:bCs/>
          <w:rtl/>
          <w:lang w:bidi="prs-AF"/>
        </w:rPr>
        <w:t xml:space="preserve"> ارسال نماید </w:t>
      </w:r>
    </w:p>
    <w:p w:rsidR="007129E8" w:rsidRDefault="007129E8" w:rsidP="007129E8">
      <w:pPr>
        <w:bidi/>
        <w:jc w:val="highKashida"/>
        <w:rPr>
          <w:rFonts w:ascii="Calibri" w:eastAsia="Calibri" w:hAnsi="Calibri" w:cs="Arial"/>
          <w:b/>
          <w:bCs/>
          <w:rtl/>
          <w:lang w:bidi="prs-AF"/>
        </w:rPr>
      </w:pPr>
      <w:r>
        <w:rPr>
          <w:rFonts w:ascii="Calibri" w:eastAsia="Calibri" w:hAnsi="Calibri" w:cs="Arial"/>
          <w:rtl/>
          <w:lang w:bidi="fa-IR"/>
        </w:rPr>
        <w:t>۶</w:t>
      </w:r>
      <w:r>
        <w:rPr>
          <w:rFonts w:ascii="Calibri" w:eastAsia="Calibri" w:hAnsi="Calibri" w:cs="Arial"/>
          <w:b/>
          <w:bCs/>
          <w:rtl/>
          <w:lang w:bidi="prs-AF"/>
        </w:rPr>
        <w:t>- همچنان می توانید فورم هارد کاپی را از مدیریت عمومی اعلانات و کاریابی منزل دوم کانتینر های ریاست عمومی منابع بشری  وزارت صحت عامه بدست  آورده بعد از تکمیل همرا با ضمایم فوق الذکر دوباره به این مدیریت تسلیم نماید.</w:t>
      </w:r>
    </w:p>
    <w:p w:rsidR="007129E8" w:rsidRDefault="007129E8" w:rsidP="007129E8">
      <w:pPr>
        <w:bidi/>
        <w:jc w:val="highKashida"/>
        <w:rPr>
          <w:rFonts w:ascii="Calibri" w:eastAsia="Calibri" w:hAnsi="Calibri" w:cs="Arial"/>
          <w:b/>
          <w:bCs/>
          <w:rtl/>
          <w:lang w:bidi="prs-AF"/>
        </w:rPr>
      </w:pPr>
      <w:r>
        <w:rPr>
          <w:rFonts w:ascii="Calibri" w:eastAsia="Calibri" w:hAnsi="Calibri" w:cs="Arial"/>
          <w:b/>
          <w:bCs/>
          <w:rtl/>
          <w:lang w:bidi="fa-IR"/>
        </w:rPr>
        <w:t xml:space="preserve">۷- </w:t>
      </w:r>
      <w:r>
        <w:rPr>
          <w:rFonts w:ascii="Calibri" w:eastAsia="Calibri" w:hAnsi="Calibri" w:cs="Arial"/>
          <w:b/>
          <w:bCs/>
          <w:rtl/>
        </w:rPr>
        <w:t>درصورت ضرورت به شماره تيلفون (</w:t>
      </w:r>
      <w:r>
        <w:rPr>
          <w:rFonts w:ascii="Calibri" w:eastAsia="Calibri" w:hAnsi="Calibri" w:cs="Arial"/>
          <w:b/>
          <w:bCs/>
        </w:rPr>
        <w:t>0202312422</w:t>
      </w:r>
      <w:r>
        <w:rPr>
          <w:rFonts w:ascii="Calibri" w:eastAsia="Calibri" w:hAnsi="Calibri" w:cs="Arial"/>
          <w:b/>
          <w:bCs/>
          <w:rtl/>
        </w:rPr>
        <w:t>) داخل تماس گردیده حل مطلب نمائید.</w:t>
      </w:r>
    </w:p>
    <w:p w:rsidR="007129E8" w:rsidRDefault="007129E8" w:rsidP="007129E8">
      <w:pPr>
        <w:bidi/>
        <w:jc w:val="highKashida"/>
        <w:rPr>
          <w:rFonts w:ascii="Calibri" w:eastAsia="Calibri" w:hAnsi="Calibri" w:cs="Arial"/>
          <w:b/>
          <w:bCs/>
          <w:rtl/>
          <w:lang w:bidi="prs-AF"/>
        </w:rPr>
      </w:pPr>
      <w:r>
        <w:rPr>
          <w:rFonts w:ascii="Calibri" w:eastAsia="Calibri" w:hAnsi="Calibri" w:cs="Arial"/>
          <w:b/>
          <w:bCs/>
          <w:u w:val="single"/>
          <w:rtl/>
          <w:lang w:bidi="fa-IR"/>
        </w:rPr>
        <w:t>نوت :</w:t>
      </w:r>
      <w:r>
        <w:rPr>
          <w:rFonts w:ascii="Calibri" w:eastAsia="Calibri" w:hAnsi="Calibri" w:cs="Arial"/>
          <w:b/>
          <w:bCs/>
          <w:rtl/>
          <w:lang w:bidi="fa-IR"/>
        </w:rPr>
        <w:t xml:space="preserve">  شما میتوانید اعلانات کاریابی ما را  در ویب سایت های</w:t>
      </w:r>
      <w:r>
        <w:rPr>
          <w:rFonts w:ascii="Calibri" w:eastAsia="Calibri" w:hAnsi="Calibri" w:cs="Arial"/>
          <w:b/>
          <w:bCs/>
          <w:rtl/>
          <w:lang w:bidi="prs-AF"/>
        </w:rPr>
        <w:t xml:space="preserve"> </w:t>
      </w:r>
      <w:hyperlink r:id="rId8" w:history="1">
        <w:r>
          <w:rPr>
            <w:rStyle w:val="Hyperlink"/>
            <w:rFonts w:ascii="Calibri" w:eastAsia="Calibri" w:hAnsi="Calibri" w:cs="Arial"/>
            <w:b/>
            <w:bCs/>
            <w:lang w:bidi="prs-AF"/>
          </w:rPr>
          <w:t>www.acbar.org</w:t>
        </w:r>
      </w:hyperlink>
      <w:r>
        <w:rPr>
          <w:rFonts w:ascii="Calibri" w:eastAsia="Calibri" w:hAnsi="Calibri" w:cs="Arial"/>
          <w:b/>
          <w:bCs/>
          <w:rtl/>
          <w:lang w:bidi="prs-AF"/>
        </w:rPr>
        <w:t xml:space="preserve">  و</w:t>
      </w:r>
      <w:r>
        <w:rPr>
          <w:rFonts w:ascii="Calibri" w:eastAsia="Calibri" w:hAnsi="Calibri" w:cs="Arial"/>
          <w:b/>
          <w:bCs/>
        </w:rPr>
        <w:t>www.Jobs.af</w:t>
      </w:r>
      <w:r>
        <w:rPr>
          <w:rFonts w:ascii="Calibri" w:eastAsia="Calibri" w:hAnsi="Calibri" w:cs="Arial"/>
          <w:b/>
          <w:bCs/>
          <w:rtl/>
          <w:lang w:bidi="prs-AF"/>
        </w:rPr>
        <w:t>، نیزمشاهده میتوانید .</w:t>
      </w:r>
    </w:p>
    <w:p w:rsidR="007129E8" w:rsidRDefault="007129E8" w:rsidP="007129E8">
      <w:pPr>
        <w:bidi/>
        <w:jc w:val="highKashida"/>
        <w:rPr>
          <w:rFonts w:ascii="Calibri" w:eastAsia="Calibri" w:hAnsi="Calibri" w:cs="Arial"/>
          <w:b/>
          <w:bCs/>
          <w:rtl/>
        </w:rPr>
      </w:pPr>
      <w:r>
        <w:rPr>
          <w:rFonts w:ascii="Calibri" w:eastAsia="Calibri" w:hAnsi="Calibri" w:cs="Arial"/>
          <w:b/>
          <w:bCs/>
          <w:rtl/>
        </w:rPr>
        <w:lastRenderedPageBreak/>
        <w:t xml:space="preserve"> توجه: اداره خدمات ملکي متعلق به تمام مردم افغانستان بوده  انتخاب کانديدان بر اصل شايستگي و لياقت صورت ميگيرد نه بر اساس مسايل قومي، نژادي، مذهبي سياسي ،همه اقشار مخصوصاً زنان با استعداد ميتوانند دراين پروسه رقابتي اشتراک فعال نمايند. هنگام مراجعه يک قطعه فوتو ، کاپی تذکره و کاپي اسناد تحصيلي خويش را همراه داشته باشند.</w:t>
      </w:r>
    </w:p>
    <w:p w:rsidR="007129E8" w:rsidRDefault="007129E8" w:rsidP="007129E8">
      <w:pPr>
        <w:bidi/>
        <w:jc w:val="center"/>
        <w:rPr>
          <w:b/>
          <w:bCs/>
          <w:sz w:val="24"/>
          <w:szCs w:val="24"/>
        </w:rPr>
      </w:pPr>
    </w:p>
    <w:p w:rsidR="007129E8" w:rsidRDefault="007129E8" w:rsidP="007129E8">
      <w:pPr>
        <w:bidi/>
        <w:jc w:val="center"/>
        <w:rPr>
          <w:b/>
          <w:bCs/>
          <w:sz w:val="24"/>
          <w:szCs w:val="24"/>
          <w:rtl/>
          <w:lang w:bidi="fa-IR"/>
        </w:rPr>
      </w:pPr>
      <w:r>
        <w:rPr>
          <w:b/>
          <w:bCs/>
          <w:sz w:val="24"/>
          <w:szCs w:val="24"/>
          <w:rtl/>
          <w:lang w:bidi="fa-IR"/>
        </w:rPr>
        <w:t>با احترام</w:t>
      </w:r>
    </w:p>
    <w:p w:rsidR="007129E8" w:rsidRDefault="007129E8" w:rsidP="007129E8">
      <w:pPr>
        <w:pStyle w:val="ListParagraph"/>
        <w:bidi/>
        <w:spacing w:line="240" w:lineRule="auto"/>
        <w:ind w:left="540"/>
        <w:jc w:val="center"/>
        <w:rPr>
          <w:rFonts w:asciiTheme="majorBidi" w:hAnsiTheme="majorBidi" w:cstheme="majorBidi"/>
          <w:sz w:val="28"/>
          <w:szCs w:val="28"/>
          <w:rtl/>
          <w:lang w:bidi="fa-IR"/>
        </w:rPr>
      </w:pPr>
      <w:r>
        <w:rPr>
          <w:rFonts w:asciiTheme="majorBidi" w:hAnsiTheme="majorBidi" w:cstheme="majorBidi"/>
          <w:sz w:val="28"/>
          <w:szCs w:val="28"/>
          <w:rtl/>
          <w:lang w:bidi="fa-IR"/>
        </w:rPr>
        <w:t>دوکتور مطیع الله شرق</w:t>
      </w:r>
    </w:p>
    <w:p w:rsidR="00725F74" w:rsidRPr="007129E8" w:rsidRDefault="007129E8" w:rsidP="007129E8">
      <w:pPr>
        <w:bidi/>
        <w:jc w:val="center"/>
        <w:rPr>
          <w:rFonts w:asciiTheme="majorBidi" w:hAnsiTheme="majorBidi" w:cs="B Nazanin"/>
          <w:sz w:val="24"/>
          <w:szCs w:val="24"/>
          <w:lang w:bidi="fa-IR"/>
        </w:rPr>
      </w:pPr>
      <w:r>
        <w:rPr>
          <w:rFonts w:asciiTheme="majorBidi" w:hAnsiTheme="majorBidi" w:cstheme="majorBidi"/>
          <w:sz w:val="28"/>
          <w:szCs w:val="28"/>
          <w:rtl/>
          <w:lang w:bidi="fa-IR"/>
        </w:rPr>
        <w:t>سرپرست ریاست عمومی منابع بشری</w:t>
      </w:r>
    </w:p>
    <w:sectPr w:rsidR="00725F74" w:rsidRPr="007129E8" w:rsidSect="00AC5C8A">
      <w:pgSz w:w="12240" w:h="15840"/>
      <w:pgMar w:top="0" w:right="1440" w:bottom="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altName w:val="Courier New"/>
    <w:charset w:val="B2"/>
    <w:family w:val="auto"/>
    <w:pitch w:val="variable"/>
    <w:sig w:usb0="00002000" w:usb1="80000000" w:usb2="00000008" w:usb3="00000000" w:csb0="0000004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4D9C"/>
    <w:multiLevelType w:val="hybridMultilevel"/>
    <w:tmpl w:val="5E4A9D08"/>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259C17FC"/>
    <w:multiLevelType w:val="hybridMultilevel"/>
    <w:tmpl w:val="B80E9D6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05A4E"/>
    <w:multiLevelType w:val="hybridMultilevel"/>
    <w:tmpl w:val="726AA65A"/>
    <w:lvl w:ilvl="0" w:tplc="0409000D">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361326C9"/>
    <w:multiLevelType w:val="hybridMultilevel"/>
    <w:tmpl w:val="6BC84C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16718A"/>
    <w:multiLevelType w:val="hybridMultilevel"/>
    <w:tmpl w:val="0C7405F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9458E"/>
    <w:multiLevelType w:val="hybridMultilevel"/>
    <w:tmpl w:val="4238E74E"/>
    <w:lvl w:ilvl="0" w:tplc="0409000D">
      <w:start w:val="1"/>
      <w:numFmt w:val="bullet"/>
      <w:lvlText w:val=""/>
      <w:lvlJc w:val="left"/>
      <w:pPr>
        <w:ind w:left="630" w:hanging="360"/>
      </w:pPr>
      <w:rPr>
        <w:rFonts w:ascii="Wingdings" w:hAnsi="Wingdings" w:hint="default"/>
        <w:b w:val="0"/>
        <w:b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
  </w:num>
  <w:num w:numId="3">
    <w:abstractNumId w:val="4"/>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15"/>
    <w:rsid w:val="0000167F"/>
    <w:rsid w:val="00001EC3"/>
    <w:rsid w:val="00003D97"/>
    <w:rsid w:val="00026CF4"/>
    <w:rsid w:val="00030A7B"/>
    <w:rsid w:val="00047847"/>
    <w:rsid w:val="00047FAF"/>
    <w:rsid w:val="00060987"/>
    <w:rsid w:val="000658BE"/>
    <w:rsid w:val="00066D61"/>
    <w:rsid w:val="00072569"/>
    <w:rsid w:val="0007410F"/>
    <w:rsid w:val="0007554C"/>
    <w:rsid w:val="00080688"/>
    <w:rsid w:val="00091A2D"/>
    <w:rsid w:val="000920A5"/>
    <w:rsid w:val="000A0EEA"/>
    <w:rsid w:val="000A1008"/>
    <w:rsid w:val="000A1C39"/>
    <w:rsid w:val="000A7328"/>
    <w:rsid w:val="000B2131"/>
    <w:rsid w:val="000B27A5"/>
    <w:rsid w:val="000B3773"/>
    <w:rsid w:val="000B4E56"/>
    <w:rsid w:val="000C01B9"/>
    <w:rsid w:val="000C0E63"/>
    <w:rsid w:val="000D14BE"/>
    <w:rsid w:val="000F090E"/>
    <w:rsid w:val="000F1B1C"/>
    <w:rsid w:val="000F6DDE"/>
    <w:rsid w:val="00106F12"/>
    <w:rsid w:val="00110F03"/>
    <w:rsid w:val="001158E5"/>
    <w:rsid w:val="001242DB"/>
    <w:rsid w:val="00130240"/>
    <w:rsid w:val="00133F34"/>
    <w:rsid w:val="00142366"/>
    <w:rsid w:val="00146067"/>
    <w:rsid w:val="00163121"/>
    <w:rsid w:val="0016405E"/>
    <w:rsid w:val="00164885"/>
    <w:rsid w:val="0016598F"/>
    <w:rsid w:val="00165997"/>
    <w:rsid w:val="00166015"/>
    <w:rsid w:val="00171496"/>
    <w:rsid w:val="00172E2B"/>
    <w:rsid w:val="00174815"/>
    <w:rsid w:val="00176163"/>
    <w:rsid w:val="001A0CC0"/>
    <w:rsid w:val="001A6419"/>
    <w:rsid w:val="001B5726"/>
    <w:rsid w:val="001B65B2"/>
    <w:rsid w:val="001D05EF"/>
    <w:rsid w:val="001D0B92"/>
    <w:rsid w:val="001E36A0"/>
    <w:rsid w:val="001E3891"/>
    <w:rsid w:val="001F29BE"/>
    <w:rsid w:val="001F326F"/>
    <w:rsid w:val="001F3293"/>
    <w:rsid w:val="0021013E"/>
    <w:rsid w:val="002134BB"/>
    <w:rsid w:val="0021357C"/>
    <w:rsid w:val="00215835"/>
    <w:rsid w:val="00216682"/>
    <w:rsid w:val="00220B40"/>
    <w:rsid w:val="002270CA"/>
    <w:rsid w:val="00241D1F"/>
    <w:rsid w:val="00252A6D"/>
    <w:rsid w:val="00255678"/>
    <w:rsid w:val="002573E6"/>
    <w:rsid w:val="002650B8"/>
    <w:rsid w:val="00265456"/>
    <w:rsid w:val="00275CB4"/>
    <w:rsid w:val="002802DB"/>
    <w:rsid w:val="002934FE"/>
    <w:rsid w:val="002A14E4"/>
    <w:rsid w:val="002B47F7"/>
    <w:rsid w:val="002B56AD"/>
    <w:rsid w:val="002B7EC4"/>
    <w:rsid w:val="002C3213"/>
    <w:rsid w:val="002C6670"/>
    <w:rsid w:val="002D283D"/>
    <w:rsid w:val="002D552E"/>
    <w:rsid w:val="002D6062"/>
    <w:rsid w:val="002F0024"/>
    <w:rsid w:val="002F012C"/>
    <w:rsid w:val="002F4675"/>
    <w:rsid w:val="00301A32"/>
    <w:rsid w:val="00317413"/>
    <w:rsid w:val="00336527"/>
    <w:rsid w:val="00337942"/>
    <w:rsid w:val="003418F0"/>
    <w:rsid w:val="00344868"/>
    <w:rsid w:val="00350662"/>
    <w:rsid w:val="00356E3C"/>
    <w:rsid w:val="003649FF"/>
    <w:rsid w:val="00366EE3"/>
    <w:rsid w:val="00373CA9"/>
    <w:rsid w:val="00382257"/>
    <w:rsid w:val="0038671C"/>
    <w:rsid w:val="0038695D"/>
    <w:rsid w:val="00393B35"/>
    <w:rsid w:val="003A495F"/>
    <w:rsid w:val="003B6F4C"/>
    <w:rsid w:val="003C486E"/>
    <w:rsid w:val="003C5FC1"/>
    <w:rsid w:val="003D0479"/>
    <w:rsid w:val="003D5E78"/>
    <w:rsid w:val="003E4B15"/>
    <w:rsid w:val="003E604F"/>
    <w:rsid w:val="003E7329"/>
    <w:rsid w:val="00407535"/>
    <w:rsid w:val="004120EE"/>
    <w:rsid w:val="00412D97"/>
    <w:rsid w:val="004131EF"/>
    <w:rsid w:val="004172EF"/>
    <w:rsid w:val="00433426"/>
    <w:rsid w:val="00433C2C"/>
    <w:rsid w:val="0044016B"/>
    <w:rsid w:val="004632CF"/>
    <w:rsid w:val="00463E96"/>
    <w:rsid w:val="00464E5C"/>
    <w:rsid w:val="004718CD"/>
    <w:rsid w:val="00471BF9"/>
    <w:rsid w:val="00475D59"/>
    <w:rsid w:val="00484354"/>
    <w:rsid w:val="00494285"/>
    <w:rsid w:val="004960D8"/>
    <w:rsid w:val="00496817"/>
    <w:rsid w:val="00496D10"/>
    <w:rsid w:val="004B4BC0"/>
    <w:rsid w:val="004C2852"/>
    <w:rsid w:val="004C3FC6"/>
    <w:rsid w:val="004D1F02"/>
    <w:rsid w:val="004D28DC"/>
    <w:rsid w:val="004E5EEE"/>
    <w:rsid w:val="005037D7"/>
    <w:rsid w:val="0052564F"/>
    <w:rsid w:val="00532F63"/>
    <w:rsid w:val="00544D0B"/>
    <w:rsid w:val="00553A0B"/>
    <w:rsid w:val="00557610"/>
    <w:rsid w:val="0056777C"/>
    <w:rsid w:val="005747B7"/>
    <w:rsid w:val="00577373"/>
    <w:rsid w:val="00582C60"/>
    <w:rsid w:val="00592EE5"/>
    <w:rsid w:val="00595F75"/>
    <w:rsid w:val="005A1B09"/>
    <w:rsid w:val="005B5AE4"/>
    <w:rsid w:val="005B7D32"/>
    <w:rsid w:val="005C330F"/>
    <w:rsid w:val="005C33CE"/>
    <w:rsid w:val="005D33DB"/>
    <w:rsid w:val="005D346B"/>
    <w:rsid w:val="005D39EA"/>
    <w:rsid w:val="005D4FC4"/>
    <w:rsid w:val="005D64EC"/>
    <w:rsid w:val="005D6860"/>
    <w:rsid w:val="005E646D"/>
    <w:rsid w:val="005E78ED"/>
    <w:rsid w:val="005F440D"/>
    <w:rsid w:val="005F72FA"/>
    <w:rsid w:val="0061211A"/>
    <w:rsid w:val="00617C19"/>
    <w:rsid w:val="00626319"/>
    <w:rsid w:val="006322A2"/>
    <w:rsid w:val="006358A0"/>
    <w:rsid w:val="00635F6C"/>
    <w:rsid w:val="00641AD5"/>
    <w:rsid w:val="006560BD"/>
    <w:rsid w:val="006572D4"/>
    <w:rsid w:val="006701BD"/>
    <w:rsid w:val="00671AFD"/>
    <w:rsid w:val="00671CC5"/>
    <w:rsid w:val="00690067"/>
    <w:rsid w:val="006A10A2"/>
    <w:rsid w:val="006A1E0E"/>
    <w:rsid w:val="006A7F48"/>
    <w:rsid w:val="006B3941"/>
    <w:rsid w:val="006C61F8"/>
    <w:rsid w:val="006E1ABB"/>
    <w:rsid w:val="006F0E86"/>
    <w:rsid w:val="006F30E1"/>
    <w:rsid w:val="00710519"/>
    <w:rsid w:val="007129E8"/>
    <w:rsid w:val="007208CC"/>
    <w:rsid w:val="0072496E"/>
    <w:rsid w:val="00725F74"/>
    <w:rsid w:val="00730297"/>
    <w:rsid w:val="007519B5"/>
    <w:rsid w:val="00752B31"/>
    <w:rsid w:val="00760377"/>
    <w:rsid w:val="00767836"/>
    <w:rsid w:val="00767BF2"/>
    <w:rsid w:val="00774AB9"/>
    <w:rsid w:val="007800A2"/>
    <w:rsid w:val="00785B00"/>
    <w:rsid w:val="007901A6"/>
    <w:rsid w:val="00796757"/>
    <w:rsid w:val="007974CF"/>
    <w:rsid w:val="007A0E57"/>
    <w:rsid w:val="007A2313"/>
    <w:rsid w:val="007A7A40"/>
    <w:rsid w:val="007B213E"/>
    <w:rsid w:val="007B6197"/>
    <w:rsid w:val="007D0589"/>
    <w:rsid w:val="007D2C9A"/>
    <w:rsid w:val="007E0CB0"/>
    <w:rsid w:val="007E385E"/>
    <w:rsid w:val="007E3D7B"/>
    <w:rsid w:val="007E680B"/>
    <w:rsid w:val="007E7663"/>
    <w:rsid w:val="007F0EFC"/>
    <w:rsid w:val="007F3F71"/>
    <w:rsid w:val="007F72AB"/>
    <w:rsid w:val="00815722"/>
    <w:rsid w:val="00823731"/>
    <w:rsid w:val="00826224"/>
    <w:rsid w:val="0083278C"/>
    <w:rsid w:val="00837D3B"/>
    <w:rsid w:val="00856BE8"/>
    <w:rsid w:val="008745B7"/>
    <w:rsid w:val="008808D3"/>
    <w:rsid w:val="00883CE9"/>
    <w:rsid w:val="00885F33"/>
    <w:rsid w:val="00887D9A"/>
    <w:rsid w:val="00890CB3"/>
    <w:rsid w:val="00891283"/>
    <w:rsid w:val="00894B4D"/>
    <w:rsid w:val="008A1B1B"/>
    <w:rsid w:val="008A56E2"/>
    <w:rsid w:val="008B058A"/>
    <w:rsid w:val="008B24BD"/>
    <w:rsid w:val="008B2C03"/>
    <w:rsid w:val="008B7F09"/>
    <w:rsid w:val="008C6B50"/>
    <w:rsid w:val="008D0A1D"/>
    <w:rsid w:val="008E3D11"/>
    <w:rsid w:val="008E5204"/>
    <w:rsid w:val="008E5615"/>
    <w:rsid w:val="008E6684"/>
    <w:rsid w:val="008E6CBA"/>
    <w:rsid w:val="008F268B"/>
    <w:rsid w:val="008F663B"/>
    <w:rsid w:val="00900B43"/>
    <w:rsid w:val="009121B0"/>
    <w:rsid w:val="00923E0B"/>
    <w:rsid w:val="00927ECD"/>
    <w:rsid w:val="00937272"/>
    <w:rsid w:val="00940F96"/>
    <w:rsid w:val="00945B34"/>
    <w:rsid w:val="009519BF"/>
    <w:rsid w:val="009572DB"/>
    <w:rsid w:val="009625F5"/>
    <w:rsid w:val="009665D4"/>
    <w:rsid w:val="00973A3F"/>
    <w:rsid w:val="00976AE0"/>
    <w:rsid w:val="00983899"/>
    <w:rsid w:val="00986B5D"/>
    <w:rsid w:val="009938DC"/>
    <w:rsid w:val="009B469C"/>
    <w:rsid w:val="009C24FC"/>
    <w:rsid w:val="009C3788"/>
    <w:rsid w:val="009C786A"/>
    <w:rsid w:val="009D7A97"/>
    <w:rsid w:val="009E61CF"/>
    <w:rsid w:val="00A118B8"/>
    <w:rsid w:val="00A1212D"/>
    <w:rsid w:val="00A127ED"/>
    <w:rsid w:val="00A14939"/>
    <w:rsid w:val="00A26F6C"/>
    <w:rsid w:val="00A42DA7"/>
    <w:rsid w:val="00A43258"/>
    <w:rsid w:val="00A50583"/>
    <w:rsid w:val="00A52AD2"/>
    <w:rsid w:val="00A60B6A"/>
    <w:rsid w:val="00A85350"/>
    <w:rsid w:val="00A9544F"/>
    <w:rsid w:val="00AA6B3A"/>
    <w:rsid w:val="00AB11D7"/>
    <w:rsid w:val="00AC5C8A"/>
    <w:rsid w:val="00AD34AB"/>
    <w:rsid w:val="00AD7089"/>
    <w:rsid w:val="00AD78A5"/>
    <w:rsid w:val="00AF0D87"/>
    <w:rsid w:val="00AF2F77"/>
    <w:rsid w:val="00AF3CE9"/>
    <w:rsid w:val="00B02FA7"/>
    <w:rsid w:val="00B03986"/>
    <w:rsid w:val="00B05F7C"/>
    <w:rsid w:val="00B2245C"/>
    <w:rsid w:val="00B41D71"/>
    <w:rsid w:val="00B43D49"/>
    <w:rsid w:val="00B53B38"/>
    <w:rsid w:val="00B554F5"/>
    <w:rsid w:val="00B661D8"/>
    <w:rsid w:val="00B740EA"/>
    <w:rsid w:val="00B83474"/>
    <w:rsid w:val="00B834B0"/>
    <w:rsid w:val="00B93A5D"/>
    <w:rsid w:val="00B955E9"/>
    <w:rsid w:val="00B96638"/>
    <w:rsid w:val="00BA1E5E"/>
    <w:rsid w:val="00BA2DDB"/>
    <w:rsid w:val="00BB1938"/>
    <w:rsid w:val="00BB4659"/>
    <w:rsid w:val="00BC0A2E"/>
    <w:rsid w:val="00BD6664"/>
    <w:rsid w:val="00BE7AC9"/>
    <w:rsid w:val="00C0214A"/>
    <w:rsid w:val="00C05F36"/>
    <w:rsid w:val="00C14701"/>
    <w:rsid w:val="00C15737"/>
    <w:rsid w:val="00C15D66"/>
    <w:rsid w:val="00C2113E"/>
    <w:rsid w:val="00C24CB2"/>
    <w:rsid w:val="00C43097"/>
    <w:rsid w:val="00C504AF"/>
    <w:rsid w:val="00C524C7"/>
    <w:rsid w:val="00C71A03"/>
    <w:rsid w:val="00C74BBE"/>
    <w:rsid w:val="00C77CFA"/>
    <w:rsid w:val="00C80B57"/>
    <w:rsid w:val="00C87371"/>
    <w:rsid w:val="00C90D85"/>
    <w:rsid w:val="00C915A1"/>
    <w:rsid w:val="00C9441D"/>
    <w:rsid w:val="00CA065A"/>
    <w:rsid w:val="00CB0114"/>
    <w:rsid w:val="00CB33A6"/>
    <w:rsid w:val="00CB7A24"/>
    <w:rsid w:val="00CC0150"/>
    <w:rsid w:val="00CC0F06"/>
    <w:rsid w:val="00CC70F8"/>
    <w:rsid w:val="00CD7ECE"/>
    <w:rsid w:val="00CF338D"/>
    <w:rsid w:val="00CF6FD8"/>
    <w:rsid w:val="00D00545"/>
    <w:rsid w:val="00D02A5A"/>
    <w:rsid w:val="00D06BF5"/>
    <w:rsid w:val="00D15D11"/>
    <w:rsid w:val="00D33DD1"/>
    <w:rsid w:val="00D51D8F"/>
    <w:rsid w:val="00D52EEF"/>
    <w:rsid w:val="00D55E38"/>
    <w:rsid w:val="00D56228"/>
    <w:rsid w:val="00D6215B"/>
    <w:rsid w:val="00D72A81"/>
    <w:rsid w:val="00D73375"/>
    <w:rsid w:val="00D9067E"/>
    <w:rsid w:val="00D93957"/>
    <w:rsid w:val="00DA240F"/>
    <w:rsid w:val="00DA7EAB"/>
    <w:rsid w:val="00DB100B"/>
    <w:rsid w:val="00DB272A"/>
    <w:rsid w:val="00DB3382"/>
    <w:rsid w:val="00DB6147"/>
    <w:rsid w:val="00DC4FFE"/>
    <w:rsid w:val="00DD5C01"/>
    <w:rsid w:val="00DF0788"/>
    <w:rsid w:val="00E04C89"/>
    <w:rsid w:val="00E12380"/>
    <w:rsid w:val="00E25CCC"/>
    <w:rsid w:val="00E42AA3"/>
    <w:rsid w:val="00E4349D"/>
    <w:rsid w:val="00E616C6"/>
    <w:rsid w:val="00E65572"/>
    <w:rsid w:val="00E67A91"/>
    <w:rsid w:val="00E67D15"/>
    <w:rsid w:val="00E712D0"/>
    <w:rsid w:val="00E74BDE"/>
    <w:rsid w:val="00E8500A"/>
    <w:rsid w:val="00E942C8"/>
    <w:rsid w:val="00EA3966"/>
    <w:rsid w:val="00EA39CD"/>
    <w:rsid w:val="00EB488E"/>
    <w:rsid w:val="00EC39F0"/>
    <w:rsid w:val="00EC6821"/>
    <w:rsid w:val="00EC7AF3"/>
    <w:rsid w:val="00ED014A"/>
    <w:rsid w:val="00EE25B9"/>
    <w:rsid w:val="00EE4DD5"/>
    <w:rsid w:val="00EF18F5"/>
    <w:rsid w:val="00F06224"/>
    <w:rsid w:val="00F126DC"/>
    <w:rsid w:val="00F20305"/>
    <w:rsid w:val="00F272CE"/>
    <w:rsid w:val="00F370BC"/>
    <w:rsid w:val="00F43898"/>
    <w:rsid w:val="00F4771E"/>
    <w:rsid w:val="00F47D9D"/>
    <w:rsid w:val="00F508FB"/>
    <w:rsid w:val="00F65059"/>
    <w:rsid w:val="00F80CD4"/>
    <w:rsid w:val="00F83FEE"/>
    <w:rsid w:val="00F914F8"/>
    <w:rsid w:val="00F93C74"/>
    <w:rsid w:val="00FA32E6"/>
    <w:rsid w:val="00FB7050"/>
    <w:rsid w:val="00FC1B02"/>
    <w:rsid w:val="00FC2D77"/>
    <w:rsid w:val="00FC4153"/>
    <w:rsid w:val="00FC4D1E"/>
    <w:rsid w:val="00FE7680"/>
    <w:rsid w:val="00FF0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65D25-329A-487F-B667-03DC5C7A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B3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393B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List Paragraph (numbered (a)),Bullets,List Paragraph2"/>
    <w:basedOn w:val="Normal"/>
    <w:link w:val="ListParagraphChar"/>
    <w:uiPriority w:val="34"/>
    <w:qFormat/>
    <w:rsid w:val="00393B35"/>
    <w:pPr>
      <w:ind w:left="720"/>
      <w:contextualSpacing/>
    </w:pPr>
  </w:style>
  <w:style w:type="character" w:customStyle="1" w:styleId="ListParagraphChar">
    <w:name w:val="List Paragraph Char"/>
    <w:aliases w:val="List Paragraph (numbered (a)) Char,Bullets Char,List Paragraph2 Char"/>
    <w:link w:val="ListParagraph"/>
    <w:uiPriority w:val="34"/>
    <w:rsid w:val="00393B35"/>
  </w:style>
  <w:style w:type="paragraph" w:styleId="NoSpacing">
    <w:name w:val="No Spacing"/>
    <w:uiPriority w:val="1"/>
    <w:qFormat/>
    <w:rsid w:val="00AD34AB"/>
    <w:pPr>
      <w:spacing w:after="0" w:line="240" w:lineRule="auto"/>
    </w:pPr>
  </w:style>
  <w:style w:type="paragraph" w:styleId="BalloonText">
    <w:name w:val="Balloon Text"/>
    <w:basedOn w:val="Normal"/>
    <w:link w:val="BalloonTextChar"/>
    <w:uiPriority w:val="99"/>
    <w:semiHidden/>
    <w:unhideWhenUsed/>
    <w:rsid w:val="006A1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A2"/>
    <w:rPr>
      <w:rFonts w:ascii="Segoe UI" w:hAnsi="Segoe UI" w:cs="Segoe UI"/>
      <w:sz w:val="18"/>
      <w:szCs w:val="18"/>
    </w:rPr>
  </w:style>
  <w:style w:type="table" w:customStyle="1" w:styleId="PlainTable31">
    <w:name w:val="Plain Table 31"/>
    <w:basedOn w:val="TableNormal"/>
    <w:uiPriority w:val="43"/>
    <w:rsid w:val="007129E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712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31631">
      <w:bodyDiv w:val="1"/>
      <w:marLeft w:val="0"/>
      <w:marRight w:val="0"/>
      <w:marTop w:val="0"/>
      <w:marBottom w:val="0"/>
      <w:divBdr>
        <w:top w:val="none" w:sz="0" w:space="0" w:color="auto"/>
        <w:left w:val="none" w:sz="0" w:space="0" w:color="auto"/>
        <w:bottom w:val="none" w:sz="0" w:space="0" w:color="auto"/>
        <w:right w:val="none" w:sz="0" w:space="0" w:color="auto"/>
      </w:divBdr>
    </w:div>
    <w:div w:id="961153916">
      <w:bodyDiv w:val="1"/>
      <w:marLeft w:val="0"/>
      <w:marRight w:val="0"/>
      <w:marTop w:val="0"/>
      <w:marBottom w:val="0"/>
      <w:divBdr>
        <w:top w:val="none" w:sz="0" w:space="0" w:color="auto"/>
        <w:left w:val="none" w:sz="0" w:space="0" w:color="auto"/>
        <w:bottom w:val="none" w:sz="0" w:space="0" w:color="auto"/>
        <w:right w:val="none" w:sz="0" w:space="0" w:color="auto"/>
      </w:divBdr>
    </w:div>
    <w:div w:id="1019812976">
      <w:bodyDiv w:val="1"/>
      <w:marLeft w:val="0"/>
      <w:marRight w:val="0"/>
      <w:marTop w:val="0"/>
      <w:marBottom w:val="0"/>
      <w:divBdr>
        <w:top w:val="none" w:sz="0" w:space="0" w:color="auto"/>
        <w:left w:val="none" w:sz="0" w:space="0" w:color="auto"/>
        <w:bottom w:val="none" w:sz="0" w:space="0" w:color="auto"/>
        <w:right w:val="none" w:sz="0" w:space="0" w:color="auto"/>
      </w:divBdr>
    </w:div>
    <w:div w:id="1384409777">
      <w:bodyDiv w:val="1"/>
      <w:marLeft w:val="0"/>
      <w:marRight w:val="0"/>
      <w:marTop w:val="0"/>
      <w:marBottom w:val="0"/>
      <w:divBdr>
        <w:top w:val="none" w:sz="0" w:space="0" w:color="auto"/>
        <w:left w:val="none" w:sz="0" w:space="0" w:color="auto"/>
        <w:bottom w:val="none" w:sz="0" w:space="0" w:color="auto"/>
        <w:right w:val="none" w:sz="0" w:space="0" w:color="auto"/>
      </w:divBdr>
    </w:div>
    <w:div w:id="14814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bar.org" TargetMode="External"/><Relationship Id="rId3" Type="http://schemas.openxmlformats.org/officeDocument/2006/relationships/styles" Target="styles.xml"/><Relationship Id="rId7" Type="http://schemas.openxmlformats.org/officeDocument/2006/relationships/hyperlink" Target="http://www.moph.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A591-2156-417F-A358-F0BB6099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moph</dc:creator>
  <cp:keywords/>
  <dc:description/>
  <cp:lastModifiedBy>Windows User</cp:lastModifiedBy>
  <cp:revision>3</cp:revision>
  <cp:lastPrinted>2019-11-02T09:27:00Z</cp:lastPrinted>
  <dcterms:created xsi:type="dcterms:W3CDTF">2021-01-23T06:13:00Z</dcterms:created>
  <dcterms:modified xsi:type="dcterms:W3CDTF">2021-01-24T06:34:00Z</dcterms:modified>
</cp:coreProperties>
</file>